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E59D" w14:textId="1086B47C" w:rsidR="00BD7241" w:rsidRDefault="003B3C10" w:rsidP="00E96292">
      <w:pPr>
        <w:pStyle w:val="Textkomente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Nová řada tyčových vysavačů Electrolux 700 pro každodenní úklid s lehkostí </w:t>
      </w:r>
    </w:p>
    <w:p w14:paraId="49C69069" w14:textId="6888D893" w:rsidR="00954C71" w:rsidRPr="0065331B" w:rsidRDefault="00954C71" w:rsidP="00954C71">
      <w:pPr>
        <w:jc w:val="both"/>
        <w:rPr>
          <w:lang w:val="cs-CZ"/>
        </w:rPr>
      </w:pPr>
    </w:p>
    <w:p w14:paraId="619EDD24" w14:textId="02A248D0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0754C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</w:t>
      </w:r>
      <w:r w:rsidR="005415F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</w:t>
      </w:r>
      <w:r w:rsidR="000754C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F61650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května 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D95FEE6" w14:textId="2BE1C862" w:rsidR="00E86028" w:rsidRDefault="00341EB8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Správně uklizený a zorganizovaný domov je bezesporu jednou z nejdůležitějších součástí našeho každodenního žití</w:t>
      </w:r>
      <w:r w:rsidR="00F01459">
        <w:rPr>
          <w:rFonts w:cs="Arial"/>
          <w:b/>
          <w:bCs/>
          <w:lang w:val="cs-CZ"/>
        </w:rPr>
        <w:t xml:space="preserve">. </w:t>
      </w:r>
      <w:r w:rsidR="00A7465A">
        <w:rPr>
          <w:rFonts w:cs="Arial"/>
          <w:b/>
          <w:bCs/>
          <w:lang w:val="cs-CZ"/>
        </w:rPr>
        <w:t>Navozuje domácí pohodu a harmonii, která se o</w:t>
      </w:r>
      <w:r w:rsidR="00F01459">
        <w:rPr>
          <w:rFonts w:cs="Arial"/>
          <w:b/>
          <w:bCs/>
          <w:lang w:val="cs-CZ"/>
        </w:rPr>
        <w:t>dráží v</w:t>
      </w:r>
      <w:r w:rsidR="00A7465A">
        <w:rPr>
          <w:rFonts w:cs="Arial"/>
          <w:b/>
          <w:bCs/>
          <w:lang w:val="cs-CZ"/>
        </w:rPr>
        <w:t> </w:t>
      </w:r>
      <w:r w:rsidR="00F01459">
        <w:rPr>
          <w:rFonts w:cs="Arial"/>
          <w:b/>
          <w:bCs/>
          <w:lang w:val="cs-CZ"/>
        </w:rPr>
        <w:t>naš</w:t>
      </w:r>
      <w:r w:rsidR="00A7465A">
        <w:rPr>
          <w:rFonts w:cs="Arial"/>
          <w:b/>
          <w:bCs/>
          <w:lang w:val="cs-CZ"/>
        </w:rPr>
        <w:t>em zdraví a</w:t>
      </w:r>
      <w:r w:rsidR="00F01459">
        <w:rPr>
          <w:rFonts w:cs="Arial"/>
          <w:b/>
          <w:bCs/>
          <w:lang w:val="cs-CZ"/>
        </w:rPr>
        <w:t xml:space="preserve"> </w:t>
      </w:r>
      <w:r w:rsidR="00A7465A">
        <w:rPr>
          <w:rFonts w:cs="Arial"/>
          <w:b/>
          <w:bCs/>
          <w:lang w:val="cs-CZ"/>
        </w:rPr>
        <w:t>celkové</w:t>
      </w:r>
      <w:r w:rsidR="00F01459">
        <w:rPr>
          <w:rFonts w:cs="Arial"/>
          <w:b/>
          <w:bCs/>
          <w:lang w:val="cs-CZ"/>
        </w:rPr>
        <w:t xml:space="preserve"> spokojenosti</w:t>
      </w:r>
      <w:r w:rsidR="00A7465A">
        <w:rPr>
          <w:rFonts w:cs="Arial"/>
          <w:b/>
          <w:bCs/>
          <w:lang w:val="cs-CZ"/>
        </w:rPr>
        <w:t xml:space="preserve">. </w:t>
      </w:r>
      <w:r w:rsidR="00F01459">
        <w:rPr>
          <w:rFonts w:cs="Arial"/>
          <w:b/>
          <w:bCs/>
          <w:lang w:val="cs-CZ"/>
        </w:rPr>
        <w:t xml:space="preserve">Aby vás pravidelné udržování čistoty domova stálo co nejméně </w:t>
      </w:r>
      <w:r w:rsidR="009110F5">
        <w:rPr>
          <w:rFonts w:cs="Arial"/>
          <w:b/>
          <w:bCs/>
          <w:lang w:val="cs-CZ"/>
        </w:rPr>
        <w:t>úsilí a času</w:t>
      </w:r>
      <w:r w:rsidR="00F01459">
        <w:rPr>
          <w:rFonts w:cs="Arial"/>
          <w:b/>
          <w:bCs/>
          <w:lang w:val="cs-CZ"/>
        </w:rPr>
        <w:t xml:space="preserve">, </w:t>
      </w:r>
      <w:r w:rsidR="008C62F0" w:rsidRPr="008C62F0">
        <w:rPr>
          <w:rFonts w:cs="Arial"/>
          <w:b/>
          <w:bCs/>
          <w:lang w:val="cs-CZ"/>
        </w:rPr>
        <w:t>přinášíme vám</w:t>
      </w:r>
      <w:r w:rsidR="00F01459">
        <w:rPr>
          <w:rFonts w:cs="Arial"/>
          <w:b/>
          <w:bCs/>
          <w:lang w:val="cs-CZ"/>
        </w:rPr>
        <w:t xml:space="preserve"> novou řadu </w:t>
      </w:r>
      <w:r w:rsidR="00516883">
        <w:rPr>
          <w:rFonts w:cs="Arial"/>
          <w:b/>
          <w:bCs/>
          <w:lang w:val="cs-CZ"/>
        </w:rPr>
        <w:t xml:space="preserve">ultralehkých </w:t>
      </w:r>
      <w:r w:rsidR="00F511BF">
        <w:rPr>
          <w:rFonts w:cs="Arial"/>
          <w:b/>
          <w:bCs/>
          <w:lang w:val="cs-CZ"/>
        </w:rPr>
        <w:t xml:space="preserve">tyčových </w:t>
      </w:r>
      <w:r w:rsidR="00F01459">
        <w:rPr>
          <w:rFonts w:cs="Arial"/>
          <w:b/>
          <w:bCs/>
          <w:lang w:val="cs-CZ"/>
        </w:rPr>
        <w:t xml:space="preserve">vysavačů </w:t>
      </w:r>
      <w:r w:rsidR="00F01459" w:rsidRPr="00E86028">
        <w:rPr>
          <w:rFonts w:cs="Arial"/>
          <w:b/>
          <w:bCs/>
          <w:lang w:val="cs-CZ"/>
        </w:rPr>
        <w:t>Electrolux</w:t>
      </w:r>
      <w:r w:rsidR="00E86028" w:rsidRPr="00E86028">
        <w:rPr>
          <w:rFonts w:cs="Arial"/>
          <w:b/>
          <w:bCs/>
          <w:lang w:val="cs-CZ"/>
        </w:rPr>
        <w:t xml:space="preserve"> 700</w:t>
      </w:r>
      <w:r w:rsidR="00752A85">
        <w:rPr>
          <w:rFonts w:cs="Arial"/>
          <w:b/>
          <w:bCs/>
          <w:lang w:val="cs-CZ"/>
        </w:rPr>
        <w:t>,</w:t>
      </w:r>
      <w:r w:rsidR="000754C2">
        <w:rPr>
          <w:rFonts w:cs="Arial"/>
          <w:b/>
          <w:bCs/>
          <w:lang w:val="cs-CZ"/>
        </w:rPr>
        <w:t xml:space="preserve"> s jejichž pomocí bude každodenní úklid hračko</w:t>
      </w:r>
      <w:r w:rsidR="00B651AA">
        <w:rPr>
          <w:rFonts w:cs="Arial"/>
          <w:b/>
          <w:bCs/>
          <w:lang w:val="cs-CZ"/>
        </w:rPr>
        <w:t xml:space="preserve">u. Kromě hmotnosti pouhých 2,2 kg nabízí zároveň silný sací výkon a díky kompaktnímu designu i vynikající ergonomické zpracování pro snadný úklid bez námahy. </w:t>
      </w:r>
      <w:r w:rsidR="00CA5498" w:rsidRPr="00CA5498">
        <w:rPr>
          <w:rFonts w:cs="Arial"/>
          <w:b/>
          <w:bCs/>
          <w:lang w:val="cs-CZ"/>
        </w:rPr>
        <w:t>Je také uvědoměl</w:t>
      </w:r>
      <w:r w:rsidR="00CA5498">
        <w:rPr>
          <w:rFonts w:cs="Arial"/>
          <w:b/>
          <w:bCs/>
          <w:lang w:val="cs-CZ"/>
        </w:rPr>
        <w:t>ou</w:t>
      </w:r>
      <w:r w:rsidR="00CA5498" w:rsidRPr="00CA5498">
        <w:rPr>
          <w:rFonts w:cs="Arial"/>
          <w:b/>
          <w:bCs/>
          <w:lang w:val="cs-CZ"/>
        </w:rPr>
        <w:t xml:space="preserve"> volbou</w:t>
      </w:r>
      <w:r w:rsidR="00940D0F">
        <w:rPr>
          <w:rFonts w:cs="Arial"/>
          <w:b/>
          <w:bCs/>
          <w:lang w:val="cs-CZ"/>
        </w:rPr>
        <w:t xml:space="preserve"> s ohledem na životní prostředí</w:t>
      </w:r>
      <w:r w:rsidR="00CA5498" w:rsidRPr="00CA5498">
        <w:rPr>
          <w:rFonts w:cs="Arial"/>
          <w:b/>
          <w:bCs/>
          <w:lang w:val="cs-CZ"/>
        </w:rPr>
        <w:t xml:space="preserve">, protože 60 % plastů </w:t>
      </w:r>
      <w:r w:rsidR="00940D0F" w:rsidRPr="00CA5498">
        <w:rPr>
          <w:rFonts w:cs="Arial"/>
          <w:b/>
          <w:bCs/>
          <w:lang w:val="cs-CZ"/>
        </w:rPr>
        <w:t xml:space="preserve">použitých </w:t>
      </w:r>
      <w:r w:rsidR="00940D0F">
        <w:rPr>
          <w:rFonts w:cs="Arial"/>
          <w:b/>
          <w:bCs/>
          <w:lang w:val="cs-CZ"/>
        </w:rPr>
        <w:t>při výrobě pochází z </w:t>
      </w:r>
      <w:r w:rsidR="00CA5498" w:rsidRPr="00CA5498">
        <w:rPr>
          <w:rFonts w:cs="Arial"/>
          <w:b/>
          <w:bCs/>
          <w:lang w:val="cs-CZ"/>
        </w:rPr>
        <w:t>recyklov</w:t>
      </w:r>
      <w:r w:rsidR="00940D0F">
        <w:rPr>
          <w:rFonts w:cs="Arial"/>
          <w:b/>
          <w:bCs/>
          <w:lang w:val="cs-CZ"/>
        </w:rPr>
        <w:t>aných zdrojů</w:t>
      </w:r>
      <w:r w:rsidR="00CA5498" w:rsidRPr="00CA5498">
        <w:rPr>
          <w:rFonts w:cs="Arial"/>
          <w:b/>
          <w:bCs/>
          <w:lang w:val="cs-CZ"/>
        </w:rPr>
        <w:t>.</w:t>
      </w:r>
      <w:r w:rsidR="00F01459">
        <w:rPr>
          <w:rFonts w:cs="Arial"/>
          <w:b/>
          <w:bCs/>
          <w:lang w:val="cs-CZ"/>
        </w:rPr>
        <w:t xml:space="preserve"> </w:t>
      </w:r>
    </w:p>
    <w:p w14:paraId="227EA443" w14:textId="1630672A" w:rsidR="00732B09" w:rsidRDefault="00B651AA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79744" behindDoc="1" locked="0" layoutInCell="1" allowOverlap="1" wp14:anchorId="21D764C5" wp14:editId="57519759">
            <wp:simplePos x="0" y="0"/>
            <wp:positionH relativeFrom="margin">
              <wp:posOffset>20955</wp:posOffset>
            </wp:positionH>
            <wp:positionV relativeFrom="margin">
              <wp:posOffset>3350895</wp:posOffset>
            </wp:positionV>
            <wp:extent cx="5000625" cy="2046605"/>
            <wp:effectExtent l="0" t="0" r="3175" b="0"/>
            <wp:wrapSquare wrapText="bothSides"/>
            <wp:docPr id="10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82BC1" w14:textId="6A4657DC" w:rsidR="008B003B" w:rsidRDefault="008B003B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AB3DD44" w14:textId="6F1AB5C9" w:rsidR="00732B09" w:rsidRDefault="00384F10" w:rsidP="00954C71">
      <w:pPr>
        <w:spacing w:line="360" w:lineRule="auto"/>
        <w:jc w:val="both"/>
        <w:rPr>
          <w:rFonts w:cs="Arial"/>
          <w:lang w:val="cs-CZ"/>
        </w:rPr>
      </w:pPr>
      <w:r w:rsidRPr="00732B09">
        <w:rPr>
          <w:rFonts w:cs="Arial"/>
          <w:b/>
          <w:bCs/>
          <w:lang w:val="cs-CZ"/>
        </w:rPr>
        <w:t xml:space="preserve">Nejlehčí řada </w:t>
      </w:r>
      <w:r w:rsidR="00A7465A">
        <w:rPr>
          <w:rFonts w:cs="Arial"/>
          <w:b/>
          <w:bCs/>
          <w:lang w:val="cs-CZ"/>
        </w:rPr>
        <w:t xml:space="preserve">tyčových </w:t>
      </w:r>
      <w:r w:rsidRPr="00732B09">
        <w:rPr>
          <w:rFonts w:cs="Arial"/>
          <w:b/>
          <w:bCs/>
          <w:lang w:val="cs-CZ"/>
        </w:rPr>
        <w:t>vysavačů</w:t>
      </w:r>
      <w:r w:rsidRPr="00384F10">
        <w:rPr>
          <w:rFonts w:cs="Arial"/>
          <w:lang w:val="cs-CZ"/>
        </w:rPr>
        <w:t xml:space="preserve"> </w:t>
      </w:r>
      <w:r w:rsidR="00732B09" w:rsidRPr="00732B09">
        <w:rPr>
          <w:rFonts w:cs="Arial"/>
          <w:b/>
          <w:bCs/>
          <w:lang w:val="cs-CZ"/>
        </w:rPr>
        <w:t>Electrolux</w:t>
      </w:r>
      <w:r w:rsidR="002C5E2C">
        <w:rPr>
          <w:rFonts w:cs="Arial"/>
          <w:b/>
          <w:bCs/>
          <w:lang w:val="cs-CZ"/>
        </w:rPr>
        <w:t xml:space="preserve"> </w:t>
      </w:r>
    </w:p>
    <w:p w14:paraId="7D2029EC" w14:textId="465065FD" w:rsidR="00EC6F84" w:rsidRDefault="00384F10" w:rsidP="00954C71">
      <w:pPr>
        <w:spacing w:line="360" w:lineRule="auto"/>
        <w:jc w:val="both"/>
        <w:rPr>
          <w:rFonts w:cs="Arial"/>
          <w:lang w:val="cs-CZ"/>
        </w:rPr>
      </w:pPr>
      <w:r w:rsidRPr="00384F10">
        <w:rPr>
          <w:rFonts w:cs="Arial"/>
          <w:lang w:val="cs-CZ"/>
        </w:rPr>
        <w:t>Výkonný vysavač ještě nikdy nebyl tak lehký</w:t>
      </w:r>
      <w:r w:rsidR="00F84169">
        <w:rPr>
          <w:rFonts w:cs="Arial"/>
          <w:lang w:val="cs-CZ"/>
        </w:rPr>
        <w:t>.</w:t>
      </w:r>
      <w:r w:rsidRPr="00384F10">
        <w:rPr>
          <w:rFonts w:cs="Arial"/>
          <w:lang w:val="cs-CZ"/>
        </w:rPr>
        <w:t xml:space="preserve"> Díky </w:t>
      </w:r>
      <w:r w:rsidR="0005030C">
        <w:rPr>
          <w:rFonts w:cs="Arial"/>
          <w:lang w:val="cs-CZ"/>
        </w:rPr>
        <w:t>promyšlenému</w:t>
      </w:r>
      <w:r w:rsidRPr="00384F10">
        <w:rPr>
          <w:rFonts w:cs="Arial"/>
          <w:lang w:val="cs-CZ"/>
        </w:rPr>
        <w:t xml:space="preserve"> designu a vysoce kvalitní</w:t>
      </w:r>
      <w:r w:rsidR="00A7465A">
        <w:rPr>
          <w:rFonts w:cs="Arial"/>
          <w:lang w:val="cs-CZ"/>
        </w:rPr>
        <w:t xml:space="preserve"> </w:t>
      </w:r>
      <w:r w:rsidRPr="00384F10">
        <w:rPr>
          <w:rFonts w:cs="Arial"/>
          <w:lang w:val="cs-CZ"/>
        </w:rPr>
        <w:t xml:space="preserve">hliníkové sací trubici váží modely </w:t>
      </w:r>
      <w:r w:rsidR="002C5E2C" w:rsidRPr="00AF4DA4">
        <w:rPr>
          <w:rFonts w:cs="Arial"/>
          <w:b/>
          <w:bCs/>
          <w:lang w:val="cs-CZ"/>
        </w:rPr>
        <w:t xml:space="preserve">tyčových vysavačů </w:t>
      </w:r>
      <w:r w:rsidR="00F84169" w:rsidRPr="00AF4DA4">
        <w:rPr>
          <w:rFonts w:cs="Arial"/>
          <w:b/>
          <w:bCs/>
          <w:lang w:val="cs-CZ"/>
        </w:rPr>
        <w:t xml:space="preserve">Electrolux </w:t>
      </w:r>
      <w:r w:rsidRPr="00AF4DA4">
        <w:rPr>
          <w:rFonts w:cs="Arial"/>
          <w:b/>
          <w:bCs/>
          <w:lang w:val="cs-CZ"/>
        </w:rPr>
        <w:t>700</w:t>
      </w:r>
      <w:r w:rsidRPr="00384F10">
        <w:rPr>
          <w:rFonts w:cs="Arial"/>
          <w:lang w:val="cs-CZ"/>
        </w:rPr>
        <w:t xml:space="preserve"> </w:t>
      </w:r>
      <w:r w:rsidR="004E2793">
        <w:rPr>
          <w:rFonts w:cs="Arial"/>
          <w:lang w:val="cs-CZ"/>
        </w:rPr>
        <w:t>vče</w:t>
      </w:r>
      <w:r w:rsidR="004520FD">
        <w:rPr>
          <w:rFonts w:cs="Arial"/>
          <w:lang w:val="cs-CZ"/>
        </w:rPr>
        <w:t xml:space="preserve">tně univerzální podlahové hubice </w:t>
      </w:r>
      <w:r w:rsidRPr="00384F10">
        <w:rPr>
          <w:rFonts w:cs="Arial"/>
          <w:lang w:val="cs-CZ"/>
        </w:rPr>
        <w:t>pouhých 2,2 kg a jsou</w:t>
      </w:r>
      <w:r w:rsidR="004520FD">
        <w:rPr>
          <w:rFonts w:cs="Arial"/>
          <w:lang w:val="cs-CZ"/>
        </w:rPr>
        <w:t xml:space="preserve"> tak</w:t>
      </w:r>
      <w:r w:rsidRPr="00384F10">
        <w:rPr>
          <w:rFonts w:cs="Arial"/>
          <w:lang w:val="cs-CZ"/>
        </w:rPr>
        <w:t xml:space="preserve"> velmi lehké do ruky. </w:t>
      </w:r>
      <w:r w:rsidR="00A7465A">
        <w:rPr>
          <w:rFonts w:cs="Arial"/>
          <w:lang w:val="cs-CZ"/>
        </w:rPr>
        <w:t>Proto</w:t>
      </w:r>
      <w:r w:rsidRPr="00384F10">
        <w:rPr>
          <w:rFonts w:cs="Arial"/>
          <w:lang w:val="cs-CZ"/>
        </w:rPr>
        <w:t xml:space="preserve"> jsou ideální pro všestranné použití </w:t>
      </w:r>
      <w:r w:rsidR="00904ED9">
        <w:rPr>
          <w:rFonts w:cs="Arial"/>
          <w:lang w:val="cs-CZ"/>
        </w:rPr>
        <w:t xml:space="preserve">při úklidu </w:t>
      </w:r>
      <w:r w:rsidRPr="00384F10">
        <w:rPr>
          <w:rFonts w:cs="Arial"/>
          <w:lang w:val="cs-CZ"/>
        </w:rPr>
        <w:t xml:space="preserve">od podlahy až po strop. </w:t>
      </w:r>
    </w:p>
    <w:p w14:paraId="4F42A0DA" w14:textId="77777777" w:rsidR="00E45B0A" w:rsidRDefault="00E45B0A" w:rsidP="00954C71">
      <w:pPr>
        <w:spacing w:line="360" w:lineRule="auto"/>
        <w:jc w:val="both"/>
        <w:rPr>
          <w:rFonts w:cs="Arial"/>
          <w:lang w:val="cs-CZ"/>
        </w:rPr>
      </w:pPr>
    </w:p>
    <w:p w14:paraId="72EB6C7E" w14:textId="0A990C62" w:rsidR="00B1212E" w:rsidRPr="00FA15D6" w:rsidRDefault="00CA5026" w:rsidP="00954C71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Nová řada tyčových vysavačů </w:t>
      </w:r>
      <w:r w:rsidRPr="008C5BBC">
        <w:rPr>
          <w:rFonts w:cs="Arial"/>
          <w:lang w:val="cs-CZ"/>
        </w:rPr>
        <w:t>Electrolux 700</w:t>
      </w:r>
      <w:r>
        <w:rPr>
          <w:rFonts w:cs="Arial"/>
          <w:lang w:val="cs-CZ"/>
        </w:rPr>
        <w:t xml:space="preserve"> zahrnuje </w:t>
      </w:r>
      <w:r w:rsidR="00FA15D6">
        <w:rPr>
          <w:rFonts w:cs="Arial"/>
          <w:lang w:val="cs-CZ"/>
        </w:rPr>
        <w:t>celkem čtyři nové modely. D</w:t>
      </w:r>
      <w:r w:rsidR="008C5BBC">
        <w:rPr>
          <w:rFonts w:cs="Arial"/>
          <w:lang w:val="cs-CZ"/>
        </w:rPr>
        <w:t xml:space="preserve">va </w:t>
      </w:r>
      <w:r>
        <w:rPr>
          <w:rFonts w:cs="Arial"/>
          <w:lang w:val="cs-CZ"/>
        </w:rPr>
        <w:t>modely</w:t>
      </w:r>
      <w:r w:rsidRPr="008C5BBC">
        <w:rPr>
          <w:rFonts w:cs="Arial"/>
          <w:lang w:val="cs-CZ"/>
        </w:rPr>
        <w:t xml:space="preserve"> </w:t>
      </w:r>
      <w:r w:rsidR="008C5BBC" w:rsidRPr="008C5BBC">
        <w:rPr>
          <w:rFonts w:cs="Arial"/>
          <w:b/>
          <w:bCs/>
          <w:lang w:val="cs-CZ"/>
        </w:rPr>
        <w:t xml:space="preserve">Electrolux 700 </w:t>
      </w:r>
      <w:proofErr w:type="spellStart"/>
      <w:r w:rsidR="008C5BBC" w:rsidRPr="008C5BBC">
        <w:rPr>
          <w:rFonts w:cs="Arial"/>
          <w:b/>
          <w:bCs/>
          <w:lang w:val="cs-CZ"/>
        </w:rPr>
        <w:t>Hygienic</w:t>
      </w:r>
      <w:proofErr w:type="spellEnd"/>
      <w:r w:rsidR="008C5BBC" w:rsidRPr="008C5BBC">
        <w:rPr>
          <w:rFonts w:cs="Arial"/>
          <w:b/>
          <w:bCs/>
          <w:lang w:val="cs-CZ"/>
        </w:rPr>
        <w:t xml:space="preserve"> </w:t>
      </w:r>
      <w:r w:rsidR="008C5BBC" w:rsidRPr="008C5BBC">
        <w:rPr>
          <w:rFonts w:cs="Arial"/>
          <w:lang w:val="cs-CZ"/>
        </w:rPr>
        <w:t>ve verzi</w:t>
      </w:r>
      <w:r w:rsidR="00504F7D">
        <w:rPr>
          <w:rFonts w:cs="Arial"/>
          <w:lang w:val="cs-CZ"/>
        </w:rPr>
        <w:t xml:space="preserve"> </w:t>
      </w:r>
      <w:proofErr w:type="spellStart"/>
      <w:r w:rsidR="008C5BBC" w:rsidRPr="008C5BBC">
        <w:rPr>
          <w:rFonts w:cs="Arial"/>
          <w:lang w:val="cs-CZ"/>
        </w:rPr>
        <w:t>Allergy</w:t>
      </w:r>
      <w:proofErr w:type="spellEnd"/>
      <w:r w:rsidR="008C5BBC" w:rsidRPr="008C5BBC">
        <w:rPr>
          <w:rFonts w:cs="Arial"/>
          <w:lang w:val="cs-CZ"/>
        </w:rPr>
        <w:t xml:space="preserve"> </w:t>
      </w:r>
      <w:r w:rsidR="00504F7D" w:rsidRPr="00504F7D">
        <w:rPr>
          <w:rFonts w:cs="Arial"/>
          <w:lang w:val="cs-CZ"/>
        </w:rPr>
        <w:t>v bílé barvě</w:t>
      </w:r>
      <w:r w:rsidR="00504F7D">
        <w:rPr>
          <w:rFonts w:cs="Arial"/>
          <w:b/>
          <w:bCs/>
          <w:lang w:val="cs-CZ"/>
        </w:rPr>
        <w:t xml:space="preserve"> </w:t>
      </w:r>
      <w:r w:rsidR="008C5BBC" w:rsidRPr="008C5BBC">
        <w:rPr>
          <w:rFonts w:cs="Arial"/>
          <w:lang w:val="cs-CZ"/>
        </w:rPr>
        <w:t xml:space="preserve">s hubicí </w:t>
      </w:r>
      <w:proofErr w:type="spellStart"/>
      <w:r w:rsidR="00391B6A" w:rsidRPr="00BE4E94">
        <w:rPr>
          <w:rFonts w:cs="Arial"/>
          <w:b/>
          <w:bCs/>
          <w:lang w:val="cs-CZ"/>
        </w:rPr>
        <w:t>BedProPowerUV</w:t>
      </w:r>
      <w:proofErr w:type="spellEnd"/>
      <w:r w:rsidR="00391B6A" w:rsidRPr="00BE4E94">
        <w:rPr>
          <w:rFonts w:cs="Arial"/>
          <w:b/>
          <w:bCs/>
          <w:lang w:val="cs-CZ"/>
        </w:rPr>
        <w:t>+</w:t>
      </w:r>
      <w:r w:rsidR="00391B6A">
        <w:rPr>
          <w:rFonts w:cs="Arial"/>
          <w:b/>
          <w:bCs/>
          <w:lang w:val="cs-CZ"/>
        </w:rPr>
        <w:t xml:space="preserve"> </w:t>
      </w:r>
      <w:r w:rsidR="008C5BBC" w:rsidRPr="008C5BBC">
        <w:rPr>
          <w:rFonts w:cs="Arial"/>
          <w:lang w:val="cs-CZ"/>
        </w:rPr>
        <w:t>na alergeny a další mikročástice</w:t>
      </w:r>
      <w:r w:rsidR="000957CA">
        <w:rPr>
          <w:rFonts w:cs="Arial"/>
          <w:lang w:val="cs-CZ"/>
        </w:rPr>
        <w:t xml:space="preserve"> </w:t>
      </w:r>
      <w:r w:rsidR="008C5BBC" w:rsidRPr="008C5BBC">
        <w:rPr>
          <w:rFonts w:cs="Arial"/>
          <w:lang w:val="cs-CZ"/>
        </w:rPr>
        <w:t>v</w:t>
      </w:r>
      <w:r w:rsidR="000957CA">
        <w:rPr>
          <w:rFonts w:cs="Arial"/>
          <w:lang w:val="cs-CZ"/>
        </w:rPr>
        <w:t> </w:t>
      </w:r>
      <w:r w:rsidR="008C5BBC" w:rsidRPr="008C5BBC">
        <w:rPr>
          <w:rFonts w:cs="Arial"/>
          <w:lang w:val="cs-CZ"/>
        </w:rPr>
        <w:t>domácnosti</w:t>
      </w:r>
      <w:r w:rsidR="000957CA">
        <w:rPr>
          <w:rFonts w:cs="Arial"/>
          <w:lang w:val="cs-CZ"/>
        </w:rPr>
        <w:t xml:space="preserve"> </w:t>
      </w:r>
      <w:r w:rsidR="008C5BBC">
        <w:rPr>
          <w:rFonts w:cs="Arial"/>
          <w:lang w:val="cs-CZ"/>
        </w:rPr>
        <w:t xml:space="preserve">a </w:t>
      </w:r>
      <w:r w:rsidR="008C5BBC" w:rsidRPr="008C5BBC">
        <w:rPr>
          <w:rFonts w:cs="Arial"/>
          <w:lang w:val="cs-CZ"/>
        </w:rPr>
        <w:t xml:space="preserve">v provedení </w:t>
      </w:r>
      <w:proofErr w:type="spellStart"/>
      <w:r w:rsidR="008C5BBC" w:rsidRPr="008C5BBC">
        <w:rPr>
          <w:rFonts w:cs="Arial"/>
          <w:lang w:val="cs-CZ"/>
        </w:rPr>
        <w:t>Wet</w:t>
      </w:r>
      <w:proofErr w:type="spellEnd"/>
      <w:r w:rsidR="008C5BBC" w:rsidRPr="008C5BBC">
        <w:rPr>
          <w:rFonts w:cs="Arial"/>
          <w:lang w:val="cs-CZ"/>
        </w:rPr>
        <w:t xml:space="preserve"> </w:t>
      </w:r>
      <w:r w:rsidR="00A85BFC">
        <w:rPr>
          <w:rFonts w:cs="Arial"/>
          <w:lang w:val="cs-CZ"/>
        </w:rPr>
        <w:t xml:space="preserve">v modré barvě </w:t>
      </w:r>
      <w:r w:rsidR="00A7729E">
        <w:rPr>
          <w:rFonts w:cs="Arial"/>
          <w:lang w:val="cs-CZ"/>
        </w:rPr>
        <w:t xml:space="preserve">s hubicí </w:t>
      </w:r>
      <w:proofErr w:type="spellStart"/>
      <w:r w:rsidR="00A7729E" w:rsidRPr="00391B6A">
        <w:rPr>
          <w:rFonts w:cs="Arial"/>
          <w:b/>
          <w:bCs/>
          <w:lang w:val="cs-CZ"/>
        </w:rPr>
        <w:t>PowerPro</w:t>
      </w:r>
      <w:proofErr w:type="spellEnd"/>
      <w:r w:rsidR="00A7729E" w:rsidRPr="00391B6A">
        <w:rPr>
          <w:rFonts w:cs="Arial"/>
          <w:b/>
          <w:bCs/>
          <w:lang w:val="cs-CZ"/>
        </w:rPr>
        <w:t xml:space="preserve"> mop</w:t>
      </w:r>
      <w:r w:rsidR="00A7729E">
        <w:rPr>
          <w:rFonts w:cs="Arial"/>
          <w:lang w:val="cs-CZ"/>
        </w:rPr>
        <w:t xml:space="preserve"> </w:t>
      </w:r>
      <w:r w:rsidR="008C5BBC" w:rsidRPr="008C5BBC">
        <w:rPr>
          <w:rFonts w:cs="Arial"/>
          <w:lang w:val="cs-CZ"/>
        </w:rPr>
        <w:t>pro mokré čištění</w:t>
      </w:r>
      <w:r w:rsidR="008C5BBC">
        <w:rPr>
          <w:rFonts w:cs="Arial"/>
          <w:lang w:val="cs-CZ"/>
        </w:rPr>
        <w:t>.</w:t>
      </w:r>
      <w:r w:rsidR="008C5BBC" w:rsidRPr="008C5BBC">
        <w:rPr>
          <w:rFonts w:cs="Arial"/>
          <w:lang w:val="cs-CZ"/>
        </w:rPr>
        <w:t xml:space="preserve"> </w:t>
      </w:r>
      <w:r w:rsidR="00EC6F84">
        <w:rPr>
          <w:rFonts w:cs="Arial"/>
          <w:lang w:val="cs-CZ"/>
        </w:rPr>
        <w:t xml:space="preserve">Model </w:t>
      </w:r>
      <w:r w:rsidR="00FA15D6" w:rsidRPr="00FA15D6">
        <w:rPr>
          <w:rFonts w:cs="Arial"/>
          <w:b/>
          <w:bCs/>
          <w:lang w:val="cs-CZ"/>
        </w:rPr>
        <w:t xml:space="preserve">Electrolux 700 </w:t>
      </w:r>
      <w:proofErr w:type="spellStart"/>
      <w:r w:rsidR="00FA15D6" w:rsidRPr="00FA15D6">
        <w:rPr>
          <w:rFonts w:cs="Arial"/>
          <w:b/>
          <w:bCs/>
          <w:lang w:val="cs-CZ"/>
        </w:rPr>
        <w:t>Ultimate</w:t>
      </w:r>
      <w:proofErr w:type="spellEnd"/>
      <w:r w:rsidR="00FA15D6">
        <w:rPr>
          <w:rFonts w:cs="Arial"/>
          <w:lang w:val="cs-CZ"/>
        </w:rPr>
        <w:t xml:space="preserve"> </w:t>
      </w:r>
      <w:r w:rsidR="00504F7D">
        <w:rPr>
          <w:rFonts w:cs="Arial"/>
          <w:lang w:val="cs-CZ"/>
        </w:rPr>
        <w:t>v </w:t>
      </w:r>
      <w:proofErr w:type="spellStart"/>
      <w:r w:rsidR="00504F7D">
        <w:rPr>
          <w:rFonts w:cs="Arial"/>
          <w:lang w:val="cs-CZ"/>
        </w:rPr>
        <w:t>denimově</w:t>
      </w:r>
      <w:proofErr w:type="spellEnd"/>
      <w:r w:rsidR="00504F7D">
        <w:rPr>
          <w:rFonts w:cs="Arial"/>
          <w:lang w:val="cs-CZ"/>
        </w:rPr>
        <w:t xml:space="preserve"> modré barvě </w:t>
      </w:r>
      <w:r w:rsidR="00EC6F84">
        <w:rPr>
          <w:rFonts w:cs="Arial"/>
          <w:lang w:val="cs-CZ"/>
        </w:rPr>
        <w:t xml:space="preserve">poskytuje výjimečnou sílu sání na tvrdých podlahách a kobercích a je určený </w:t>
      </w:r>
      <w:r w:rsidR="00FA15D6">
        <w:rPr>
          <w:rFonts w:cs="Arial"/>
          <w:lang w:val="cs-CZ"/>
        </w:rPr>
        <w:t xml:space="preserve">pro </w:t>
      </w:r>
      <w:r w:rsidR="00904ED9">
        <w:rPr>
          <w:rFonts w:cs="Arial"/>
          <w:lang w:val="cs-CZ"/>
        </w:rPr>
        <w:t>všestranný úklid různých povrchů ve vaší domácnosti</w:t>
      </w:r>
      <w:r w:rsidR="00EC6F84">
        <w:rPr>
          <w:rFonts w:cs="Arial"/>
          <w:lang w:val="cs-CZ"/>
        </w:rPr>
        <w:t xml:space="preserve">. Model </w:t>
      </w:r>
      <w:r w:rsidR="00EC6F84" w:rsidRPr="00FA15D6">
        <w:rPr>
          <w:rFonts w:cs="Arial"/>
          <w:b/>
          <w:bCs/>
          <w:lang w:val="cs-CZ"/>
        </w:rPr>
        <w:t>Electrolux 700</w:t>
      </w:r>
      <w:r w:rsidR="00EC6F84">
        <w:rPr>
          <w:rFonts w:cs="Arial"/>
          <w:b/>
          <w:bCs/>
          <w:lang w:val="cs-CZ"/>
        </w:rPr>
        <w:t xml:space="preserve"> </w:t>
      </w:r>
      <w:r w:rsidR="00FA15D6" w:rsidRPr="00FA15D6">
        <w:rPr>
          <w:rFonts w:cs="Arial"/>
          <w:b/>
          <w:bCs/>
          <w:lang w:val="cs-CZ"/>
        </w:rPr>
        <w:t>Animal</w:t>
      </w:r>
      <w:r w:rsidR="00EC6F84">
        <w:rPr>
          <w:rFonts w:cs="Arial"/>
          <w:lang w:val="cs-CZ"/>
        </w:rPr>
        <w:t xml:space="preserve"> </w:t>
      </w:r>
      <w:r w:rsidR="00B64CB2">
        <w:rPr>
          <w:rFonts w:cs="Arial"/>
          <w:lang w:val="cs-CZ"/>
        </w:rPr>
        <w:t>v</w:t>
      </w:r>
      <w:r w:rsidR="00512F49">
        <w:rPr>
          <w:rFonts w:cs="Arial"/>
          <w:lang w:val="cs-CZ"/>
        </w:rPr>
        <w:t>e</w:t>
      </w:r>
      <w:r w:rsidR="00B64CB2">
        <w:rPr>
          <w:rFonts w:cs="Arial"/>
          <w:lang w:val="cs-CZ"/>
        </w:rPr>
        <w:t> </w:t>
      </w:r>
      <w:r w:rsidR="00512F49">
        <w:rPr>
          <w:rFonts w:cs="Arial"/>
          <w:lang w:val="cs-CZ"/>
        </w:rPr>
        <w:t>světle šedé</w:t>
      </w:r>
      <w:r w:rsidR="00B64CB2">
        <w:rPr>
          <w:rFonts w:cs="Arial"/>
          <w:lang w:val="cs-CZ"/>
        </w:rPr>
        <w:t xml:space="preserve"> barvě </w:t>
      </w:r>
      <w:r w:rsidR="00A7729E">
        <w:rPr>
          <w:rFonts w:cs="Arial"/>
          <w:lang w:val="cs-CZ"/>
        </w:rPr>
        <w:t>je vybaven</w:t>
      </w:r>
      <w:r w:rsidR="000B25D3">
        <w:rPr>
          <w:rFonts w:cs="Arial"/>
          <w:lang w:val="cs-CZ"/>
        </w:rPr>
        <w:t xml:space="preserve"> v</w:t>
      </w:r>
      <w:r w:rsidR="000B25D3" w:rsidRPr="000B25D3">
        <w:rPr>
          <w:rFonts w:cs="Arial"/>
          <w:lang w:val="cs-CZ"/>
        </w:rPr>
        <w:t>ýkonn</w:t>
      </w:r>
      <w:r w:rsidR="000B25D3">
        <w:rPr>
          <w:rFonts w:cs="Arial"/>
          <w:lang w:val="cs-CZ"/>
        </w:rPr>
        <w:t>ou</w:t>
      </w:r>
      <w:r w:rsidR="000B25D3" w:rsidRPr="000B25D3">
        <w:rPr>
          <w:rFonts w:cs="Arial"/>
          <w:lang w:val="cs-CZ"/>
        </w:rPr>
        <w:t xml:space="preserve"> motorizovan</w:t>
      </w:r>
      <w:r w:rsidR="000B25D3">
        <w:rPr>
          <w:rFonts w:cs="Arial"/>
          <w:lang w:val="cs-CZ"/>
        </w:rPr>
        <w:t>ou</w:t>
      </w:r>
      <w:r w:rsidR="000B25D3" w:rsidRPr="000B25D3">
        <w:rPr>
          <w:rFonts w:cs="Arial"/>
          <w:lang w:val="cs-CZ"/>
        </w:rPr>
        <w:t xml:space="preserve"> hubic</w:t>
      </w:r>
      <w:r w:rsidR="000B25D3">
        <w:rPr>
          <w:rFonts w:cs="Arial"/>
          <w:lang w:val="cs-CZ"/>
        </w:rPr>
        <w:t>í</w:t>
      </w:r>
      <w:r w:rsidR="000B25D3" w:rsidRPr="000B25D3">
        <w:rPr>
          <w:rFonts w:cs="Arial"/>
          <w:lang w:val="cs-CZ"/>
        </w:rPr>
        <w:t xml:space="preserve"> </w:t>
      </w:r>
      <w:proofErr w:type="spellStart"/>
      <w:r w:rsidR="000B25D3" w:rsidRPr="00DF44B3">
        <w:rPr>
          <w:rFonts w:cs="Arial"/>
          <w:b/>
          <w:bCs/>
          <w:lang w:val="cs-CZ"/>
        </w:rPr>
        <w:t>PetPro</w:t>
      </w:r>
      <w:proofErr w:type="spellEnd"/>
      <w:r w:rsidR="000B25D3" w:rsidRPr="00DF44B3">
        <w:rPr>
          <w:rFonts w:cs="Arial"/>
          <w:b/>
          <w:bCs/>
          <w:lang w:val="cs-CZ"/>
        </w:rPr>
        <w:t>+</w:t>
      </w:r>
      <w:r w:rsidR="000B25D3">
        <w:rPr>
          <w:rFonts w:cs="Arial"/>
          <w:lang w:val="cs-CZ"/>
        </w:rPr>
        <w:t>, která</w:t>
      </w:r>
      <w:r w:rsidR="000B25D3" w:rsidRPr="000B25D3">
        <w:rPr>
          <w:rFonts w:cs="Arial"/>
          <w:lang w:val="cs-CZ"/>
        </w:rPr>
        <w:t> </w:t>
      </w:r>
      <w:r w:rsidR="00B64CB2">
        <w:rPr>
          <w:rFonts w:cs="Arial"/>
          <w:lang w:val="cs-CZ"/>
        </w:rPr>
        <w:t xml:space="preserve">se skvěle </w:t>
      </w:r>
      <w:r w:rsidR="00B64CB2">
        <w:rPr>
          <w:rFonts w:cs="Arial"/>
          <w:lang w:val="cs-CZ"/>
        </w:rPr>
        <w:lastRenderedPageBreak/>
        <w:t>hodí pro odstraňování odolných zvířecích chlupů</w:t>
      </w:r>
      <w:r w:rsidR="00512F49">
        <w:rPr>
          <w:rFonts w:cs="Arial"/>
          <w:lang w:val="cs-CZ"/>
        </w:rPr>
        <w:t xml:space="preserve"> z čalouněných povrchů</w:t>
      </w:r>
      <w:r w:rsidR="00B64CB2">
        <w:rPr>
          <w:rFonts w:cs="Arial"/>
          <w:lang w:val="cs-CZ"/>
        </w:rPr>
        <w:t xml:space="preserve"> a je tedy </w:t>
      </w:r>
      <w:r w:rsidR="00FA15D6" w:rsidRPr="00FA15D6">
        <w:rPr>
          <w:rFonts w:cs="Arial"/>
          <w:lang w:val="cs-CZ"/>
        </w:rPr>
        <w:t>ideální volbou pro majitele domácích mazlíčků.</w:t>
      </w:r>
    </w:p>
    <w:p w14:paraId="79E4E3F9" w14:textId="284457DA" w:rsidR="00EC6F84" w:rsidRDefault="00EC6F84" w:rsidP="00954C71">
      <w:pPr>
        <w:spacing w:line="360" w:lineRule="auto"/>
        <w:jc w:val="both"/>
        <w:rPr>
          <w:b/>
          <w:bCs/>
          <w:noProof/>
          <w:lang w:val="cs-CZ"/>
        </w:rPr>
      </w:pPr>
    </w:p>
    <w:p w14:paraId="23851A38" w14:textId="0BD70272" w:rsidR="00B1212E" w:rsidRPr="00B1212E" w:rsidRDefault="00B651AA" w:rsidP="00954C71">
      <w:pPr>
        <w:spacing w:line="360" w:lineRule="auto"/>
        <w:jc w:val="both"/>
        <w:rPr>
          <w:noProof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92032" behindDoc="1" locked="0" layoutInCell="1" allowOverlap="1" wp14:anchorId="496EA78A" wp14:editId="735FD4EF">
            <wp:simplePos x="0" y="0"/>
            <wp:positionH relativeFrom="margin">
              <wp:posOffset>2719070</wp:posOffset>
            </wp:positionH>
            <wp:positionV relativeFrom="margin">
              <wp:posOffset>876861</wp:posOffset>
            </wp:positionV>
            <wp:extent cx="2306320" cy="1726565"/>
            <wp:effectExtent l="0" t="0" r="5080" b="63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11">
        <w:rPr>
          <w:b/>
          <w:bCs/>
          <w:noProof/>
          <w:lang w:val="cs-CZ"/>
        </w:rPr>
        <w:t>Uklízejte s ohledem na životní prostředí</w:t>
      </w:r>
      <w:r w:rsidR="00B1212E">
        <w:rPr>
          <w:b/>
          <w:bCs/>
          <w:noProof/>
          <w:lang w:val="cs-CZ"/>
        </w:rPr>
        <w:t xml:space="preserve"> </w:t>
      </w:r>
    </w:p>
    <w:p w14:paraId="0B1451A0" w14:textId="6C18BB51" w:rsidR="00B1212E" w:rsidRPr="000957CA" w:rsidRDefault="00DE1211" w:rsidP="00954C71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Nový vysavač </w:t>
      </w:r>
      <w:r w:rsidRPr="00DE1211">
        <w:rPr>
          <w:rFonts w:cs="Arial"/>
          <w:lang w:val="cs-CZ"/>
        </w:rPr>
        <w:t xml:space="preserve">Electrolux </w:t>
      </w:r>
      <w:r>
        <w:rPr>
          <w:rFonts w:cs="Arial"/>
          <w:lang w:val="cs-CZ"/>
        </w:rPr>
        <w:t xml:space="preserve">700 vám umožní uklízet </w:t>
      </w:r>
      <w:r w:rsidRPr="00DE1211">
        <w:rPr>
          <w:rFonts w:cs="Arial"/>
          <w:lang w:val="cs-CZ"/>
        </w:rPr>
        <w:t>ekologicky</w:t>
      </w:r>
      <w:r>
        <w:rPr>
          <w:rFonts w:cs="Arial"/>
          <w:lang w:val="cs-CZ"/>
        </w:rPr>
        <w:t>.</w:t>
      </w:r>
      <w:r w:rsidRPr="00DE1211">
        <w:rPr>
          <w:rFonts w:cs="Arial"/>
          <w:lang w:val="cs-CZ"/>
        </w:rPr>
        <w:t xml:space="preserve"> </w:t>
      </w:r>
      <w:r w:rsidR="00384F10" w:rsidRPr="00384F10">
        <w:rPr>
          <w:rFonts w:cs="Arial"/>
          <w:lang w:val="cs-CZ"/>
        </w:rPr>
        <w:t xml:space="preserve">Při vývoji </w:t>
      </w:r>
      <w:r w:rsidR="00F84169">
        <w:rPr>
          <w:rFonts w:cs="Arial"/>
          <w:lang w:val="cs-CZ"/>
        </w:rPr>
        <w:t>domácích spotřebičů</w:t>
      </w:r>
      <w:r w:rsidR="00384F10" w:rsidRPr="00384F10">
        <w:rPr>
          <w:rFonts w:cs="Arial"/>
          <w:lang w:val="cs-CZ"/>
        </w:rPr>
        <w:t xml:space="preserve"> klade </w:t>
      </w:r>
      <w:r w:rsidR="00F84169">
        <w:rPr>
          <w:rFonts w:cs="Arial"/>
          <w:lang w:val="cs-CZ"/>
        </w:rPr>
        <w:t>Electrolux</w:t>
      </w:r>
      <w:r w:rsidR="00384F10" w:rsidRPr="00384F10">
        <w:rPr>
          <w:rFonts w:cs="Arial"/>
          <w:lang w:val="cs-CZ"/>
        </w:rPr>
        <w:t xml:space="preserve"> zvláštní důraz na </w:t>
      </w:r>
      <w:r w:rsidR="00A7465A">
        <w:rPr>
          <w:rFonts w:cs="Arial"/>
          <w:lang w:val="cs-CZ"/>
        </w:rPr>
        <w:t>respekt k</w:t>
      </w:r>
      <w:r w:rsidR="0076754E">
        <w:rPr>
          <w:rFonts w:cs="Arial"/>
          <w:lang w:val="cs-CZ"/>
        </w:rPr>
        <w:t> </w:t>
      </w:r>
      <w:r w:rsidR="00A7465A">
        <w:rPr>
          <w:rFonts w:cs="Arial"/>
          <w:lang w:val="cs-CZ"/>
        </w:rPr>
        <w:t>přírod</w:t>
      </w:r>
      <w:r w:rsidR="0076754E">
        <w:rPr>
          <w:rFonts w:cs="Arial"/>
          <w:lang w:val="cs-CZ"/>
        </w:rPr>
        <w:t>ě, na</w:t>
      </w:r>
      <w:r w:rsidR="002C5E2C">
        <w:rPr>
          <w:rFonts w:cs="Arial"/>
          <w:lang w:val="cs-CZ"/>
        </w:rPr>
        <w:t xml:space="preserve"> </w:t>
      </w:r>
      <w:r w:rsidR="00F84169">
        <w:rPr>
          <w:rFonts w:cs="Arial"/>
          <w:lang w:val="cs-CZ"/>
        </w:rPr>
        <w:t xml:space="preserve">dodržování principů </w:t>
      </w:r>
      <w:r w:rsidR="00384F10" w:rsidRPr="00384F10">
        <w:rPr>
          <w:rFonts w:cs="Arial"/>
          <w:lang w:val="cs-CZ"/>
        </w:rPr>
        <w:t>udržitelnost</w:t>
      </w:r>
      <w:r w:rsidR="00F84169">
        <w:rPr>
          <w:rFonts w:cs="Arial"/>
          <w:lang w:val="cs-CZ"/>
        </w:rPr>
        <w:t>i</w:t>
      </w:r>
      <w:r w:rsidR="0076754E">
        <w:rPr>
          <w:rFonts w:cs="Arial"/>
          <w:lang w:val="cs-CZ"/>
        </w:rPr>
        <w:t xml:space="preserve"> a na zvyšování podílu použití recyklovaných plastů</w:t>
      </w:r>
      <w:r w:rsidR="00384F10" w:rsidRPr="00384F10">
        <w:rPr>
          <w:rFonts w:cs="Arial"/>
          <w:lang w:val="cs-CZ"/>
        </w:rPr>
        <w:t xml:space="preserve">. </w:t>
      </w:r>
      <w:r w:rsidR="002C5E2C">
        <w:rPr>
          <w:rFonts w:cs="Arial"/>
          <w:lang w:val="cs-CZ"/>
        </w:rPr>
        <w:t>V</w:t>
      </w:r>
      <w:r w:rsidR="00384F10" w:rsidRPr="00384F10">
        <w:rPr>
          <w:rFonts w:cs="Arial"/>
          <w:lang w:val="cs-CZ"/>
        </w:rPr>
        <w:t xml:space="preserve">šechny </w:t>
      </w:r>
      <w:r w:rsidR="00665F57">
        <w:rPr>
          <w:rFonts w:cs="Arial"/>
          <w:lang w:val="cs-CZ"/>
        </w:rPr>
        <w:t>tyčové</w:t>
      </w:r>
      <w:r w:rsidR="00665F57" w:rsidRPr="00384F10">
        <w:rPr>
          <w:rFonts w:cs="Arial"/>
          <w:lang w:val="cs-CZ"/>
        </w:rPr>
        <w:t xml:space="preserve"> </w:t>
      </w:r>
      <w:r w:rsidR="00384F10" w:rsidRPr="00384F10">
        <w:rPr>
          <w:rFonts w:cs="Arial"/>
          <w:lang w:val="cs-CZ"/>
        </w:rPr>
        <w:t xml:space="preserve">vysavače </w:t>
      </w:r>
      <w:r w:rsidR="002C5E2C">
        <w:rPr>
          <w:rFonts w:cs="Arial"/>
          <w:lang w:val="cs-CZ"/>
        </w:rPr>
        <w:t xml:space="preserve">této </w:t>
      </w:r>
      <w:r w:rsidR="00384F10" w:rsidRPr="00384F10">
        <w:rPr>
          <w:rFonts w:cs="Arial"/>
          <w:lang w:val="cs-CZ"/>
        </w:rPr>
        <w:t xml:space="preserve">řady </w:t>
      </w:r>
      <w:r w:rsidR="002C5E2C">
        <w:rPr>
          <w:rFonts w:cs="Arial"/>
          <w:lang w:val="cs-CZ"/>
        </w:rPr>
        <w:t>jsou</w:t>
      </w:r>
      <w:r w:rsidR="00696BE8">
        <w:rPr>
          <w:rFonts w:cs="Arial"/>
          <w:lang w:val="cs-CZ"/>
        </w:rPr>
        <w:t xml:space="preserve"> </w:t>
      </w:r>
      <w:r w:rsidR="00384F10" w:rsidRPr="00384F10">
        <w:rPr>
          <w:rFonts w:cs="Arial"/>
          <w:lang w:val="cs-CZ"/>
        </w:rPr>
        <w:t xml:space="preserve">vyrobeny </w:t>
      </w:r>
      <w:r w:rsidR="0076754E" w:rsidRPr="00384F10">
        <w:rPr>
          <w:rFonts w:cs="Arial"/>
          <w:lang w:val="cs-CZ"/>
        </w:rPr>
        <w:t xml:space="preserve">nejméně </w:t>
      </w:r>
      <w:r w:rsidR="009F2B9B">
        <w:rPr>
          <w:rFonts w:cs="Arial"/>
          <w:lang w:val="cs-CZ"/>
        </w:rPr>
        <w:br/>
      </w:r>
      <w:r w:rsidR="0076754E">
        <w:rPr>
          <w:rFonts w:cs="Arial"/>
          <w:lang w:val="cs-CZ"/>
        </w:rPr>
        <w:t xml:space="preserve">z </w:t>
      </w:r>
      <w:r w:rsidR="0076754E" w:rsidRPr="00384F10">
        <w:rPr>
          <w:rFonts w:cs="Arial"/>
          <w:lang w:val="cs-CZ"/>
        </w:rPr>
        <w:t>60 % z recyklovaného plastu</w:t>
      </w:r>
      <w:r w:rsidR="0076754E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 xml:space="preserve">s ohledem na životní prostředí </w:t>
      </w:r>
      <w:r w:rsidR="0076754E">
        <w:rPr>
          <w:rFonts w:cs="Arial"/>
          <w:lang w:val="cs-CZ"/>
        </w:rPr>
        <w:t xml:space="preserve">a </w:t>
      </w:r>
      <w:r>
        <w:rPr>
          <w:rFonts w:cs="Arial"/>
          <w:lang w:val="cs-CZ"/>
        </w:rPr>
        <w:t>udržitelnější materiál</w:t>
      </w:r>
      <w:r w:rsidR="0076754E">
        <w:rPr>
          <w:rFonts w:cs="Arial"/>
          <w:lang w:val="cs-CZ"/>
        </w:rPr>
        <w:t>y</w:t>
      </w:r>
      <w:r w:rsidR="00F84169">
        <w:rPr>
          <w:rFonts w:cs="Arial"/>
          <w:lang w:val="cs-CZ"/>
        </w:rPr>
        <w:t>.</w:t>
      </w:r>
      <w:r w:rsidR="00384F10" w:rsidRPr="00384F10">
        <w:rPr>
          <w:rFonts w:cs="Arial"/>
          <w:lang w:val="cs-CZ"/>
        </w:rPr>
        <w:t xml:space="preserve"> </w:t>
      </w:r>
    </w:p>
    <w:p w14:paraId="0B585273" w14:textId="290EEB38" w:rsidR="00B1212E" w:rsidRDefault="00B1212E" w:rsidP="00954C71">
      <w:pPr>
        <w:spacing w:line="360" w:lineRule="auto"/>
        <w:jc w:val="both"/>
        <w:rPr>
          <w:b/>
          <w:bCs/>
          <w:noProof/>
          <w:lang w:val="cs-CZ"/>
        </w:rPr>
      </w:pPr>
    </w:p>
    <w:p w14:paraId="38562271" w14:textId="5A72D147" w:rsidR="00FE7438" w:rsidRPr="00FD60A9" w:rsidRDefault="000C635F" w:rsidP="00954C71">
      <w:pPr>
        <w:spacing w:line="360" w:lineRule="auto"/>
        <w:jc w:val="both"/>
        <w:rPr>
          <w:noProof/>
          <w:lang w:val="cs-CZ"/>
        </w:rPr>
      </w:pPr>
      <w:r>
        <w:rPr>
          <w:b/>
          <w:bCs/>
          <w:noProof/>
          <w:lang w:val="cs-CZ"/>
        </w:rPr>
        <w:t xml:space="preserve">Nové </w:t>
      </w:r>
      <w:r w:rsidR="00CC5AC0">
        <w:rPr>
          <w:b/>
          <w:bCs/>
          <w:noProof/>
          <w:lang w:val="cs-CZ"/>
        </w:rPr>
        <w:t>model</w:t>
      </w:r>
      <w:r>
        <w:rPr>
          <w:b/>
          <w:bCs/>
          <w:noProof/>
          <w:lang w:val="cs-CZ"/>
        </w:rPr>
        <w:t>y</w:t>
      </w:r>
      <w:r w:rsidR="00230AF4">
        <w:rPr>
          <w:b/>
          <w:bCs/>
          <w:noProof/>
          <w:lang w:val="cs-CZ"/>
        </w:rPr>
        <w:t xml:space="preserve"> </w:t>
      </w:r>
      <w:r w:rsidR="00485A0D">
        <w:rPr>
          <w:b/>
          <w:bCs/>
          <w:noProof/>
          <w:lang w:val="cs-CZ"/>
        </w:rPr>
        <w:t xml:space="preserve">se silným výkonem a </w:t>
      </w:r>
      <w:r w:rsidR="003F3A84">
        <w:rPr>
          <w:b/>
          <w:bCs/>
          <w:noProof/>
          <w:lang w:val="cs-CZ"/>
        </w:rPr>
        <w:t>snadnou ovladatelností</w:t>
      </w:r>
      <w:r w:rsidR="00CC5AC0">
        <w:rPr>
          <w:b/>
          <w:bCs/>
          <w:noProof/>
          <w:lang w:val="cs-CZ"/>
        </w:rPr>
        <w:t xml:space="preserve"> </w:t>
      </w:r>
    </w:p>
    <w:p w14:paraId="6242B6AA" w14:textId="65208073" w:rsidR="0039738B" w:rsidRPr="0039738B" w:rsidRDefault="0005030C" w:rsidP="0039738B">
      <w:pPr>
        <w:spacing w:line="360" w:lineRule="auto"/>
        <w:jc w:val="both"/>
        <w:rPr>
          <w:rFonts w:cs="Arial"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87936" behindDoc="1" locked="0" layoutInCell="1" allowOverlap="1" wp14:anchorId="6C79C712" wp14:editId="70757543">
            <wp:simplePos x="0" y="0"/>
            <wp:positionH relativeFrom="margin">
              <wp:posOffset>1905</wp:posOffset>
            </wp:positionH>
            <wp:positionV relativeFrom="margin">
              <wp:posOffset>3329305</wp:posOffset>
            </wp:positionV>
            <wp:extent cx="2661920" cy="1407160"/>
            <wp:effectExtent l="0" t="0" r="5080" b="254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08D" w:rsidRPr="0065331B">
        <w:rPr>
          <w:noProof/>
          <w:lang w:val="cs-CZ"/>
        </w:rPr>
        <w:drawing>
          <wp:anchor distT="0" distB="0" distL="114300" distR="114300" simplePos="0" relativeHeight="251694080" behindDoc="1" locked="0" layoutInCell="1" allowOverlap="1" wp14:anchorId="5518E777" wp14:editId="099FDEA3">
            <wp:simplePos x="0" y="0"/>
            <wp:positionH relativeFrom="margin">
              <wp:posOffset>3150870</wp:posOffset>
            </wp:positionH>
            <wp:positionV relativeFrom="margin">
              <wp:posOffset>5791610</wp:posOffset>
            </wp:positionV>
            <wp:extent cx="1774825" cy="1774825"/>
            <wp:effectExtent l="0" t="0" r="3175" b="3175"/>
            <wp:wrapSquare wrapText="bothSides"/>
            <wp:docPr id="13" name="Obrázek 13" descr="Obsah obrázku územ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územ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F5">
        <w:rPr>
          <w:noProof/>
          <w:lang w:val="cs-CZ"/>
        </w:rPr>
        <w:t xml:space="preserve"> Při úklidu se</w:t>
      </w:r>
      <w:r w:rsidR="00BD6A74">
        <w:rPr>
          <w:noProof/>
          <w:lang w:val="cs-CZ"/>
        </w:rPr>
        <w:t xml:space="preserve"> můžete těšit na</w:t>
      </w:r>
      <w:r w:rsidR="002C5E2C">
        <w:rPr>
          <w:rFonts w:cs="Arial"/>
          <w:lang w:val="cs-CZ"/>
        </w:rPr>
        <w:t xml:space="preserve"> perfektní </w:t>
      </w:r>
      <w:r w:rsidR="00BD6A74">
        <w:rPr>
          <w:rFonts w:cs="Arial"/>
          <w:lang w:val="cs-CZ"/>
        </w:rPr>
        <w:t>výsledky</w:t>
      </w:r>
      <w:r w:rsidR="00696BE8">
        <w:rPr>
          <w:rFonts w:cs="Arial"/>
          <w:lang w:val="cs-CZ"/>
        </w:rPr>
        <w:t xml:space="preserve">, a to s naprostou lehkostí. </w:t>
      </w:r>
      <w:r w:rsidR="00BB6C60">
        <w:rPr>
          <w:rFonts w:cs="Arial"/>
          <w:lang w:val="cs-CZ"/>
        </w:rPr>
        <w:t xml:space="preserve">Nízká hmotnost, snadné používání </w:t>
      </w:r>
      <w:r>
        <w:rPr>
          <w:rFonts w:cs="Arial"/>
          <w:lang w:val="cs-CZ"/>
        </w:rPr>
        <w:br/>
      </w:r>
      <w:r w:rsidR="00BB6C60">
        <w:rPr>
          <w:rFonts w:cs="Arial"/>
          <w:lang w:val="cs-CZ"/>
        </w:rPr>
        <w:t xml:space="preserve">a vysoký výkon jsou přesně ta nejdůležitější kritéria, která od </w:t>
      </w:r>
      <w:r w:rsidR="000B25D3">
        <w:rPr>
          <w:rFonts w:cs="Arial"/>
          <w:lang w:val="cs-CZ"/>
        </w:rPr>
        <w:t xml:space="preserve">nových </w:t>
      </w:r>
      <w:r w:rsidR="00CA5498">
        <w:rPr>
          <w:rFonts w:cs="Arial"/>
          <w:lang w:val="cs-CZ"/>
        </w:rPr>
        <w:t xml:space="preserve">modelů tyčových vysavačů řady Electrolux 700 můžete </w:t>
      </w:r>
      <w:r w:rsidR="00BB6C60">
        <w:rPr>
          <w:rFonts w:cs="Arial"/>
          <w:lang w:val="cs-CZ"/>
        </w:rPr>
        <w:t>očekáv</w:t>
      </w:r>
      <w:r w:rsidR="00CA5498">
        <w:rPr>
          <w:rFonts w:cs="Arial"/>
          <w:lang w:val="cs-CZ"/>
        </w:rPr>
        <w:t>at.</w:t>
      </w:r>
      <w:r w:rsidR="00BB6C60">
        <w:rPr>
          <w:rFonts w:cs="Arial"/>
          <w:lang w:val="cs-CZ"/>
        </w:rPr>
        <w:t xml:space="preserve"> </w:t>
      </w:r>
      <w:r w:rsidR="00696BE8">
        <w:rPr>
          <w:rFonts w:cs="Arial"/>
          <w:lang w:val="cs-CZ"/>
        </w:rPr>
        <w:t>S</w:t>
      </w:r>
      <w:r w:rsidR="004E2749">
        <w:rPr>
          <w:rFonts w:cs="Arial"/>
          <w:lang w:val="cs-CZ"/>
        </w:rPr>
        <w:t>tále více</w:t>
      </w:r>
      <w:r w:rsidR="00660AD3">
        <w:rPr>
          <w:rFonts w:cs="Arial"/>
          <w:lang w:val="cs-CZ"/>
        </w:rPr>
        <w:t xml:space="preserve"> lidí </w:t>
      </w:r>
      <w:r w:rsidR="00BB6C60">
        <w:rPr>
          <w:rFonts w:cs="Arial"/>
          <w:lang w:val="cs-CZ"/>
        </w:rPr>
        <w:t>dává při</w:t>
      </w:r>
      <w:r w:rsidR="00660AD3">
        <w:rPr>
          <w:rFonts w:cs="Arial"/>
          <w:lang w:val="cs-CZ"/>
        </w:rPr>
        <w:t xml:space="preserve"> každodenním úklidu přednost </w:t>
      </w:r>
      <w:r w:rsidR="00CA5498">
        <w:rPr>
          <w:rFonts w:cs="Arial"/>
          <w:lang w:val="cs-CZ"/>
        </w:rPr>
        <w:t xml:space="preserve">právě </w:t>
      </w:r>
      <w:r w:rsidR="00660AD3">
        <w:rPr>
          <w:rFonts w:cs="Arial"/>
          <w:lang w:val="cs-CZ"/>
        </w:rPr>
        <w:t>tyčovým vysavačům, k</w:t>
      </w:r>
      <w:r w:rsidR="00BB6C60">
        <w:rPr>
          <w:rFonts w:cs="Arial"/>
          <w:lang w:val="cs-CZ"/>
        </w:rPr>
        <w:t xml:space="preserve">teré jsou po ruce kdykoli </w:t>
      </w:r>
      <w:r w:rsidR="00CA5498">
        <w:rPr>
          <w:rFonts w:cs="Arial"/>
          <w:lang w:val="cs-CZ"/>
        </w:rPr>
        <w:t xml:space="preserve">je </w:t>
      </w:r>
      <w:r w:rsidR="00BB6C60">
        <w:rPr>
          <w:rFonts w:cs="Arial"/>
          <w:lang w:val="cs-CZ"/>
        </w:rPr>
        <w:t xml:space="preserve">potřebujete a </w:t>
      </w:r>
      <w:r w:rsidR="00940D0F">
        <w:rPr>
          <w:rFonts w:cs="Arial"/>
          <w:lang w:val="cs-CZ"/>
        </w:rPr>
        <w:t xml:space="preserve">zároveň </w:t>
      </w:r>
      <w:r w:rsidR="00BB6C60">
        <w:rPr>
          <w:rFonts w:cs="Arial"/>
          <w:lang w:val="cs-CZ"/>
        </w:rPr>
        <w:t xml:space="preserve">vynikají snadnou </w:t>
      </w:r>
      <w:r w:rsidR="00660AD3">
        <w:rPr>
          <w:rFonts w:cs="Arial"/>
          <w:lang w:val="cs-CZ"/>
        </w:rPr>
        <w:t>ovladatelnost</w:t>
      </w:r>
      <w:r w:rsidR="00BB6C60">
        <w:rPr>
          <w:rFonts w:cs="Arial"/>
          <w:lang w:val="cs-CZ"/>
        </w:rPr>
        <w:t>í</w:t>
      </w:r>
      <w:r w:rsidR="00CA5498">
        <w:rPr>
          <w:rFonts w:cs="Arial"/>
          <w:lang w:val="cs-CZ"/>
        </w:rPr>
        <w:t xml:space="preserve"> a vysokým sacím výkonem</w:t>
      </w:r>
      <w:r w:rsidR="00BB6C60">
        <w:rPr>
          <w:rFonts w:cs="Arial"/>
          <w:lang w:val="cs-CZ"/>
        </w:rPr>
        <w:t xml:space="preserve">. </w:t>
      </w:r>
      <w:r w:rsidR="00725879">
        <w:rPr>
          <w:rFonts w:cs="Arial"/>
          <w:lang w:val="cs-CZ"/>
        </w:rPr>
        <w:t xml:space="preserve">Pokud si </w:t>
      </w:r>
      <w:r w:rsidR="00660AD3">
        <w:rPr>
          <w:rFonts w:cs="Arial"/>
          <w:lang w:val="cs-CZ"/>
        </w:rPr>
        <w:t>tedy</w:t>
      </w:r>
      <w:r w:rsidR="004E2749">
        <w:rPr>
          <w:rFonts w:cs="Arial"/>
          <w:lang w:val="cs-CZ"/>
        </w:rPr>
        <w:t xml:space="preserve"> </w:t>
      </w:r>
      <w:r w:rsidR="00CA5498">
        <w:rPr>
          <w:rFonts w:cs="Arial"/>
          <w:lang w:val="cs-CZ"/>
        </w:rPr>
        <w:t xml:space="preserve">do rodiny </w:t>
      </w:r>
      <w:r w:rsidR="00725879">
        <w:rPr>
          <w:rFonts w:cs="Arial"/>
          <w:lang w:val="cs-CZ"/>
        </w:rPr>
        <w:t xml:space="preserve">pořídíte nového </w:t>
      </w:r>
      <w:r w:rsidR="004E2749">
        <w:rPr>
          <w:rFonts w:cs="Arial"/>
          <w:lang w:val="cs-CZ"/>
        </w:rPr>
        <w:t xml:space="preserve">tyčového </w:t>
      </w:r>
      <w:r w:rsidR="00725879">
        <w:rPr>
          <w:rFonts w:cs="Arial"/>
          <w:lang w:val="cs-CZ"/>
        </w:rPr>
        <w:t>pomocníka</w:t>
      </w:r>
      <w:r w:rsidR="004E2749">
        <w:rPr>
          <w:rFonts w:cs="Arial"/>
          <w:lang w:val="cs-CZ"/>
        </w:rPr>
        <w:t xml:space="preserve"> Electrolux </w:t>
      </w:r>
      <w:r w:rsidR="00CA5498">
        <w:rPr>
          <w:rFonts w:cs="Arial"/>
          <w:lang w:val="cs-CZ"/>
        </w:rPr>
        <w:t>7</w:t>
      </w:r>
      <w:r w:rsidR="004E2749">
        <w:rPr>
          <w:rFonts w:cs="Arial"/>
          <w:lang w:val="cs-CZ"/>
        </w:rPr>
        <w:t xml:space="preserve">00, </w:t>
      </w:r>
      <w:r w:rsidR="00F42B71">
        <w:rPr>
          <w:rFonts w:cs="Arial"/>
          <w:lang w:val="cs-CZ"/>
        </w:rPr>
        <w:t xml:space="preserve">můžete se spolehnout na nejlepší čisticí výkon ve své kategorii. Nový vysavač vám </w:t>
      </w:r>
      <w:r w:rsidR="00C90908">
        <w:rPr>
          <w:rFonts w:cs="Arial"/>
          <w:lang w:val="cs-CZ"/>
        </w:rPr>
        <w:t xml:space="preserve">maximálně </w:t>
      </w:r>
      <w:r w:rsidR="00940D0F">
        <w:rPr>
          <w:rFonts w:cs="Arial"/>
          <w:lang w:val="cs-CZ"/>
        </w:rPr>
        <w:t>usnadní práci</w:t>
      </w:r>
      <w:r w:rsidR="00B061C2">
        <w:rPr>
          <w:rFonts w:cs="Arial"/>
          <w:lang w:val="cs-CZ"/>
        </w:rPr>
        <w:t xml:space="preserve"> </w:t>
      </w:r>
      <w:r w:rsidR="00940D0F">
        <w:rPr>
          <w:rFonts w:cs="Arial"/>
          <w:lang w:val="cs-CZ"/>
        </w:rPr>
        <w:t>a d</w:t>
      </w:r>
      <w:r w:rsidR="00940D0F" w:rsidRPr="00940D0F">
        <w:rPr>
          <w:rFonts w:cs="Arial"/>
          <w:lang w:val="cs-CZ"/>
        </w:rPr>
        <w:t xml:space="preserve">íky ergonomickému designu </w:t>
      </w:r>
      <w:r w:rsidR="00F601C2">
        <w:rPr>
          <w:rFonts w:cs="Arial"/>
          <w:lang w:val="cs-CZ"/>
        </w:rPr>
        <w:t xml:space="preserve">s ním </w:t>
      </w:r>
      <w:r w:rsidR="00C90908">
        <w:rPr>
          <w:rFonts w:cs="Arial"/>
          <w:lang w:val="cs-CZ"/>
        </w:rPr>
        <w:t xml:space="preserve">při vysávání </w:t>
      </w:r>
      <w:r w:rsidR="00940D0F" w:rsidRPr="00940D0F">
        <w:rPr>
          <w:rFonts w:cs="Arial"/>
          <w:lang w:val="cs-CZ"/>
        </w:rPr>
        <w:t>můžete s</w:t>
      </w:r>
      <w:r w:rsidR="00F601C2">
        <w:rPr>
          <w:rFonts w:cs="Arial"/>
          <w:lang w:val="cs-CZ"/>
        </w:rPr>
        <w:t>nadno</w:t>
      </w:r>
      <w:r w:rsidR="00940D0F" w:rsidRPr="00940D0F">
        <w:rPr>
          <w:rFonts w:cs="Arial"/>
          <w:lang w:val="cs-CZ"/>
        </w:rPr>
        <w:t xml:space="preserve"> manévrovat</w:t>
      </w:r>
      <w:r w:rsidR="00F601C2">
        <w:rPr>
          <w:rFonts w:cs="Arial"/>
          <w:lang w:val="cs-CZ"/>
        </w:rPr>
        <w:t>. V</w:t>
      </w:r>
      <w:r w:rsidR="005261F9">
        <w:rPr>
          <w:rFonts w:cs="Arial"/>
          <w:lang w:val="cs-CZ"/>
        </w:rPr>
        <w:t>ýkonný</w:t>
      </w:r>
      <w:r w:rsidR="00510872">
        <w:rPr>
          <w:rFonts w:cs="Arial"/>
          <w:lang w:val="cs-CZ"/>
        </w:rPr>
        <w:t xml:space="preserve"> </w:t>
      </w:r>
      <w:r w:rsidR="00DC0530" w:rsidRPr="00B651AA">
        <w:rPr>
          <w:rFonts w:cs="Arial"/>
          <w:b/>
          <w:bCs/>
          <w:lang w:val="cs-CZ"/>
        </w:rPr>
        <w:t xml:space="preserve">vysokootáčkový </w:t>
      </w:r>
      <w:r w:rsidR="00F601C2" w:rsidRPr="00B651AA">
        <w:rPr>
          <w:rFonts w:cs="Arial"/>
          <w:b/>
          <w:bCs/>
          <w:lang w:val="cs-CZ"/>
        </w:rPr>
        <w:t>motor</w:t>
      </w:r>
      <w:r w:rsidR="00F601C2">
        <w:rPr>
          <w:rFonts w:cs="Arial"/>
          <w:lang w:val="cs-CZ"/>
        </w:rPr>
        <w:t xml:space="preserve"> si poradí s veškerými druhy podlah</w:t>
      </w:r>
      <w:r w:rsidR="00AB735E">
        <w:rPr>
          <w:rFonts w:cs="Arial"/>
          <w:lang w:val="cs-CZ"/>
        </w:rPr>
        <w:t xml:space="preserve"> a vy si tak můžete vychutnat plynulý přechod z dlaždic na dřevěné podlahy i koberce, </w:t>
      </w:r>
      <w:r w:rsidR="00F601C2">
        <w:rPr>
          <w:rFonts w:cs="Arial"/>
          <w:lang w:val="cs-CZ"/>
        </w:rPr>
        <w:t>které rychle zbaví</w:t>
      </w:r>
      <w:r w:rsidR="000B25D3">
        <w:rPr>
          <w:rFonts w:cs="Arial"/>
          <w:lang w:val="cs-CZ"/>
        </w:rPr>
        <w:t xml:space="preserve"> </w:t>
      </w:r>
      <w:r w:rsidR="00F601C2">
        <w:rPr>
          <w:rFonts w:cs="Arial"/>
          <w:lang w:val="cs-CZ"/>
        </w:rPr>
        <w:t>prachu a nečistot</w:t>
      </w:r>
      <w:r w:rsidR="00AB735E">
        <w:rPr>
          <w:rFonts w:cs="Arial"/>
          <w:lang w:val="cs-CZ"/>
        </w:rPr>
        <w:t xml:space="preserve">. </w:t>
      </w:r>
      <w:r w:rsidR="00B651AA">
        <w:rPr>
          <w:rFonts w:cs="Arial"/>
          <w:lang w:val="cs-CZ"/>
        </w:rPr>
        <w:t>O</w:t>
      </w:r>
      <w:r w:rsidR="00821C84">
        <w:rPr>
          <w:rFonts w:cs="Arial"/>
          <w:lang w:val="cs-CZ"/>
        </w:rPr>
        <w:t xml:space="preserve"> nic se </w:t>
      </w:r>
      <w:r w:rsidR="008E1F53">
        <w:rPr>
          <w:rFonts w:cs="Arial"/>
          <w:lang w:val="cs-CZ"/>
        </w:rPr>
        <w:t>nemusíte</w:t>
      </w:r>
      <w:r w:rsidR="00821C84">
        <w:rPr>
          <w:rFonts w:cs="Arial"/>
          <w:lang w:val="cs-CZ"/>
        </w:rPr>
        <w:t xml:space="preserve"> starat. </w:t>
      </w:r>
      <w:r w:rsidR="00CA04DB">
        <w:rPr>
          <w:rFonts w:cs="Arial"/>
          <w:lang w:val="cs-CZ"/>
        </w:rPr>
        <w:t xml:space="preserve">Inteligentní </w:t>
      </w:r>
      <w:r w:rsidR="008B5F71">
        <w:rPr>
          <w:rFonts w:cs="Arial"/>
          <w:lang w:val="cs-CZ"/>
        </w:rPr>
        <w:t>a</w:t>
      </w:r>
      <w:r w:rsidR="008B5F71" w:rsidRPr="00AB735E">
        <w:rPr>
          <w:rFonts w:cs="Arial"/>
          <w:lang w:val="cs-CZ"/>
        </w:rPr>
        <w:t xml:space="preserve">utomatický </w:t>
      </w:r>
      <w:r w:rsidR="00AB735E" w:rsidRPr="00AB735E">
        <w:rPr>
          <w:rFonts w:cs="Arial"/>
          <w:lang w:val="cs-CZ"/>
        </w:rPr>
        <w:t xml:space="preserve">režim </w:t>
      </w:r>
      <w:r w:rsidR="00AB735E">
        <w:rPr>
          <w:rFonts w:cs="Arial"/>
          <w:lang w:val="cs-CZ"/>
        </w:rPr>
        <w:t xml:space="preserve">totiž </w:t>
      </w:r>
      <w:r w:rsidR="00AB735E" w:rsidRPr="00AB735E">
        <w:rPr>
          <w:rFonts w:cs="Arial"/>
          <w:lang w:val="cs-CZ"/>
        </w:rPr>
        <w:t xml:space="preserve">upravuje sací výkon v závislosti na typu povrchu, čímž optimalizuje </w:t>
      </w:r>
      <w:r w:rsidR="00AB735E">
        <w:rPr>
          <w:rFonts w:cs="Arial"/>
          <w:lang w:val="cs-CZ"/>
        </w:rPr>
        <w:t xml:space="preserve">také </w:t>
      </w:r>
      <w:r w:rsidR="00AB735E" w:rsidRPr="00AB735E">
        <w:rPr>
          <w:rFonts w:cs="Arial"/>
          <w:lang w:val="cs-CZ"/>
        </w:rPr>
        <w:t xml:space="preserve">spotřebu energie. </w:t>
      </w:r>
    </w:p>
    <w:p w14:paraId="6F618104" w14:textId="09E0A17F" w:rsidR="00940D0F" w:rsidRDefault="0039738B" w:rsidP="00954C71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Dokonalým e</w:t>
      </w:r>
      <w:r w:rsidRPr="0039738B">
        <w:rPr>
          <w:rFonts w:cs="Arial"/>
          <w:lang w:val="cs-CZ"/>
        </w:rPr>
        <w:t>xpert</w:t>
      </w:r>
      <w:r>
        <w:rPr>
          <w:rFonts w:cs="Arial"/>
          <w:lang w:val="cs-CZ"/>
        </w:rPr>
        <w:t>em</w:t>
      </w:r>
      <w:r w:rsidRPr="0039738B">
        <w:rPr>
          <w:rFonts w:cs="Arial"/>
          <w:lang w:val="cs-CZ"/>
        </w:rPr>
        <w:t xml:space="preserve"> </w:t>
      </w:r>
      <w:r w:rsidR="00DB68B8">
        <w:rPr>
          <w:rFonts w:cs="Arial"/>
          <w:lang w:val="cs-CZ"/>
        </w:rPr>
        <w:t xml:space="preserve">v péči o podlahu </w:t>
      </w:r>
      <w:r>
        <w:rPr>
          <w:rFonts w:cs="Arial"/>
          <w:lang w:val="cs-CZ"/>
        </w:rPr>
        <w:t>je h</w:t>
      </w:r>
      <w:r w:rsidRPr="0039738B">
        <w:rPr>
          <w:rFonts w:cs="Arial"/>
          <w:lang w:val="cs-CZ"/>
        </w:rPr>
        <w:t xml:space="preserve">ubice </w:t>
      </w:r>
      <w:proofErr w:type="spellStart"/>
      <w:r w:rsidRPr="0039738B">
        <w:rPr>
          <w:rFonts w:cs="Arial"/>
          <w:b/>
          <w:bCs/>
          <w:lang w:val="cs-CZ"/>
        </w:rPr>
        <w:t>PowerPro</w:t>
      </w:r>
      <w:proofErr w:type="spellEnd"/>
      <w:r w:rsidR="00A27973">
        <w:rPr>
          <w:rFonts w:cs="Arial"/>
          <w:b/>
          <w:bCs/>
          <w:lang w:val="cs-CZ"/>
        </w:rPr>
        <w:t xml:space="preserve"> </w:t>
      </w:r>
      <w:proofErr w:type="spellStart"/>
      <w:r w:rsidR="00173BDF">
        <w:rPr>
          <w:rFonts w:cs="Arial"/>
          <w:b/>
          <w:bCs/>
          <w:lang w:val="cs-CZ"/>
        </w:rPr>
        <w:t>multi-surface</w:t>
      </w:r>
      <w:proofErr w:type="spellEnd"/>
      <w:r>
        <w:rPr>
          <w:rFonts w:cs="Arial"/>
          <w:lang w:val="cs-CZ"/>
        </w:rPr>
        <w:t xml:space="preserve">, která </w:t>
      </w:r>
      <w:r w:rsidRPr="0039738B">
        <w:rPr>
          <w:rFonts w:cs="Arial"/>
          <w:lang w:val="cs-CZ"/>
        </w:rPr>
        <w:t>funguje skvěle na všech typech p</w:t>
      </w:r>
      <w:r w:rsidR="00DB68B8">
        <w:rPr>
          <w:rFonts w:cs="Arial"/>
          <w:lang w:val="cs-CZ"/>
        </w:rPr>
        <w:t>ovrchů</w:t>
      </w:r>
      <w:r w:rsidR="00DF4500">
        <w:rPr>
          <w:rFonts w:cs="Arial"/>
          <w:lang w:val="cs-CZ"/>
        </w:rPr>
        <w:t>.</w:t>
      </w:r>
      <w:r w:rsidR="00DB68B8">
        <w:rPr>
          <w:rFonts w:cs="Arial"/>
          <w:lang w:val="cs-CZ"/>
        </w:rPr>
        <w:t xml:space="preserve"> Dokáže totiž </w:t>
      </w:r>
      <w:r w:rsidRPr="0039738B">
        <w:rPr>
          <w:rFonts w:cs="Arial"/>
          <w:lang w:val="cs-CZ"/>
        </w:rPr>
        <w:t>účinně zachyt</w:t>
      </w:r>
      <w:r w:rsidR="00DB68B8">
        <w:rPr>
          <w:rFonts w:cs="Arial"/>
          <w:lang w:val="cs-CZ"/>
        </w:rPr>
        <w:t>it</w:t>
      </w:r>
      <w:r w:rsidRPr="0039738B">
        <w:rPr>
          <w:rFonts w:cs="Arial"/>
          <w:lang w:val="cs-CZ"/>
        </w:rPr>
        <w:t xml:space="preserve"> vše od jemného prachu až po částice větších rozměrů </w:t>
      </w:r>
      <w:r w:rsidR="00DB68B8">
        <w:rPr>
          <w:rFonts w:cs="Arial"/>
          <w:lang w:val="cs-CZ"/>
        </w:rPr>
        <w:t xml:space="preserve">a </w:t>
      </w:r>
      <w:r w:rsidR="00BE4ED8">
        <w:rPr>
          <w:rFonts w:cs="Arial"/>
          <w:lang w:val="cs-CZ"/>
        </w:rPr>
        <w:t>díky</w:t>
      </w:r>
      <w:r w:rsidR="00200C4F">
        <w:rPr>
          <w:rFonts w:cs="Arial"/>
          <w:lang w:val="cs-CZ"/>
        </w:rPr>
        <w:t xml:space="preserve"> </w:t>
      </w:r>
      <w:r w:rsidR="00BE4ED8">
        <w:rPr>
          <w:rFonts w:cs="Arial"/>
          <w:lang w:val="cs-CZ"/>
        </w:rPr>
        <w:t xml:space="preserve">integrovanému </w:t>
      </w:r>
      <w:r w:rsidR="00200C4F" w:rsidRPr="00200C4F">
        <w:rPr>
          <w:rFonts w:cs="Arial"/>
          <w:lang w:val="cs-CZ"/>
        </w:rPr>
        <w:t>LED osvětl</w:t>
      </w:r>
      <w:r w:rsidR="00200C4F">
        <w:rPr>
          <w:rFonts w:cs="Arial"/>
          <w:lang w:val="cs-CZ"/>
        </w:rPr>
        <w:t>ení</w:t>
      </w:r>
      <w:r w:rsidR="00200C4F" w:rsidRPr="00200C4F">
        <w:rPr>
          <w:rFonts w:cs="Arial"/>
          <w:lang w:val="cs-CZ"/>
        </w:rPr>
        <w:t xml:space="preserve"> </w:t>
      </w:r>
      <w:r w:rsidR="00200C4F">
        <w:rPr>
          <w:rFonts w:cs="Arial"/>
          <w:lang w:val="cs-CZ"/>
        </w:rPr>
        <w:t>vám navíc pomůže</w:t>
      </w:r>
      <w:r w:rsidR="00200C4F" w:rsidRPr="00200C4F">
        <w:rPr>
          <w:rFonts w:cs="Arial"/>
          <w:lang w:val="cs-CZ"/>
        </w:rPr>
        <w:t xml:space="preserve"> odhalit veškerý prach</w:t>
      </w:r>
      <w:r w:rsidR="00D6508D">
        <w:rPr>
          <w:rFonts w:cs="Arial"/>
          <w:lang w:val="cs-CZ"/>
        </w:rPr>
        <w:t xml:space="preserve"> </w:t>
      </w:r>
      <w:r w:rsidR="009D7C06">
        <w:rPr>
          <w:rFonts w:cs="Arial"/>
          <w:lang w:val="cs-CZ"/>
        </w:rPr>
        <w:t xml:space="preserve">i </w:t>
      </w:r>
      <w:r w:rsidR="007C0C8B">
        <w:rPr>
          <w:rFonts w:cs="Arial"/>
          <w:lang w:val="cs-CZ"/>
        </w:rPr>
        <w:t>pod nábytkem a</w:t>
      </w:r>
      <w:r w:rsidR="009D7C06">
        <w:rPr>
          <w:rFonts w:cs="Arial"/>
          <w:lang w:val="cs-CZ"/>
        </w:rPr>
        <w:t xml:space="preserve"> </w:t>
      </w:r>
      <w:r w:rsidR="00D6508D">
        <w:rPr>
          <w:rFonts w:cs="Arial"/>
          <w:lang w:val="cs-CZ"/>
        </w:rPr>
        <w:t>v </w:t>
      </w:r>
      <w:r w:rsidR="009D7C06">
        <w:rPr>
          <w:rFonts w:cs="Arial"/>
          <w:lang w:val="cs-CZ"/>
        </w:rPr>
        <w:t>tmav</w:t>
      </w:r>
      <w:r w:rsidR="00D6508D">
        <w:rPr>
          <w:rFonts w:cs="Arial"/>
          <w:lang w:val="cs-CZ"/>
        </w:rPr>
        <w:t>ých koutech</w:t>
      </w:r>
      <w:r w:rsidR="009D7C06">
        <w:rPr>
          <w:rFonts w:cs="Arial"/>
          <w:lang w:val="cs-CZ"/>
        </w:rPr>
        <w:t>.</w:t>
      </w:r>
    </w:p>
    <w:p w14:paraId="714CA40C" w14:textId="77777777" w:rsidR="00B651AA" w:rsidRDefault="00B651AA" w:rsidP="00954C71">
      <w:pPr>
        <w:spacing w:line="360" w:lineRule="auto"/>
        <w:jc w:val="both"/>
        <w:rPr>
          <w:rFonts w:cs="Arial"/>
          <w:lang w:val="cs-CZ"/>
        </w:rPr>
      </w:pPr>
    </w:p>
    <w:p w14:paraId="26A29814" w14:textId="77777777" w:rsidR="00B651AA" w:rsidRDefault="00B651AA" w:rsidP="00954C71">
      <w:pPr>
        <w:spacing w:line="360" w:lineRule="auto"/>
        <w:jc w:val="both"/>
        <w:rPr>
          <w:rFonts w:cs="Arial"/>
          <w:lang w:val="cs-CZ"/>
        </w:rPr>
      </w:pPr>
    </w:p>
    <w:p w14:paraId="1468E428" w14:textId="016554FE" w:rsidR="00940D0F" w:rsidRDefault="005021FD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lastRenderedPageBreak/>
        <w:t>Dopřejte si v</w:t>
      </w:r>
      <w:r w:rsidR="00F42B71">
        <w:rPr>
          <w:rFonts w:cs="Arial"/>
          <w:b/>
          <w:bCs/>
          <w:lang w:val="cs-CZ"/>
        </w:rPr>
        <w:t>íce času na úklid</w:t>
      </w:r>
      <w:r w:rsidR="00F42B71" w:rsidRPr="00F42B71">
        <w:rPr>
          <w:rFonts w:cs="Arial"/>
          <w:b/>
          <w:bCs/>
          <w:lang w:val="cs-CZ"/>
        </w:rPr>
        <w:t xml:space="preserve"> s výkonnou baterií</w:t>
      </w:r>
    </w:p>
    <w:p w14:paraId="14E595B8" w14:textId="0EFDDDAF" w:rsidR="00010D64" w:rsidRPr="00010D64" w:rsidRDefault="00B651AA" w:rsidP="00954C71">
      <w:pPr>
        <w:spacing w:line="360" w:lineRule="auto"/>
        <w:jc w:val="both"/>
        <w:rPr>
          <w:rFonts w:cs="Arial"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96128" behindDoc="1" locked="0" layoutInCell="1" allowOverlap="1" wp14:anchorId="53B3CEA9" wp14:editId="4C093940">
            <wp:simplePos x="0" y="0"/>
            <wp:positionH relativeFrom="margin">
              <wp:posOffset>3119307</wp:posOffset>
            </wp:positionH>
            <wp:positionV relativeFrom="margin">
              <wp:posOffset>259678</wp:posOffset>
            </wp:positionV>
            <wp:extent cx="1779905" cy="1779905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38D">
        <w:rPr>
          <w:rFonts w:cs="Arial"/>
          <w:lang w:val="cs-CZ"/>
        </w:rPr>
        <w:t xml:space="preserve">Tyčové </w:t>
      </w:r>
      <w:r w:rsidR="00010D64">
        <w:rPr>
          <w:rFonts w:cs="Arial"/>
          <w:lang w:val="cs-CZ"/>
        </w:rPr>
        <w:t>vysavače</w:t>
      </w:r>
      <w:r w:rsidR="00F02E26">
        <w:rPr>
          <w:rFonts w:cs="Arial"/>
          <w:lang w:val="cs-CZ"/>
        </w:rPr>
        <w:t xml:space="preserve"> řady 700</w:t>
      </w:r>
      <w:r w:rsidR="00010D64">
        <w:rPr>
          <w:rFonts w:cs="Arial"/>
          <w:lang w:val="cs-CZ"/>
        </w:rPr>
        <w:t xml:space="preserve"> jsou </w:t>
      </w:r>
      <w:r w:rsidR="00CD776F">
        <w:rPr>
          <w:rFonts w:cs="Arial"/>
          <w:lang w:val="cs-CZ"/>
        </w:rPr>
        <w:t xml:space="preserve">mimořádně kompaktní a velmi výkonné. Umožní vám pracovat </w:t>
      </w:r>
      <w:r w:rsidR="00010D64" w:rsidRPr="00010D64">
        <w:rPr>
          <w:rFonts w:cs="Arial"/>
          <w:lang w:val="cs-CZ"/>
        </w:rPr>
        <w:t>déle</w:t>
      </w:r>
      <w:r w:rsidR="00CD776F">
        <w:rPr>
          <w:rFonts w:cs="Arial"/>
          <w:lang w:val="cs-CZ"/>
        </w:rPr>
        <w:t>, abyste na jedno nabití zvládli bez přestávky uklidit celý byt.</w:t>
      </w:r>
      <w:r w:rsidR="00010D64" w:rsidRPr="00010D64">
        <w:rPr>
          <w:rFonts w:cs="Arial"/>
          <w:lang w:val="cs-CZ"/>
        </w:rPr>
        <w:t xml:space="preserve"> </w:t>
      </w:r>
      <w:r w:rsidR="00CD776F" w:rsidRPr="00CD776F">
        <w:rPr>
          <w:rFonts w:cs="Arial"/>
          <w:lang w:val="cs-CZ"/>
        </w:rPr>
        <w:t>Náš nově navržený akumulátor poskytuje vylepšenou výdrž pro delší vysávání</w:t>
      </w:r>
      <w:r w:rsidR="00CD776F">
        <w:rPr>
          <w:rFonts w:cs="Arial"/>
          <w:lang w:val="cs-CZ"/>
        </w:rPr>
        <w:t xml:space="preserve">, a to </w:t>
      </w:r>
      <w:r w:rsidR="00CD776F" w:rsidRPr="00CD776F">
        <w:rPr>
          <w:rFonts w:cs="Arial"/>
          <w:lang w:val="cs-CZ"/>
        </w:rPr>
        <w:t>až</w:t>
      </w:r>
      <w:r w:rsidR="00773720">
        <w:rPr>
          <w:rFonts w:cs="Arial"/>
          <w:lang w:val="cs-CZ"/>
        </w:rPr>
        <w:t xml:space="preserve"> 40 minut </w:t>
      </w:r>
      <w:r w:rsidR="000B60E9">
        <w:rPr>
          <w:rFonts w:cs="Arial"/>
          <w:lang w:val="cs-CZ"/>
        </w:rPr>
        <w:t>v základním režimu</w:t>
      </w:r>
      <w:r w:rsidR="00F4291A">
        <w:rPr>
          <w:rFonts w:cs="Arial"/>
          <w:lang w:val="cs-CZ"/>
        </w:rPr>
        <w:t>, v</w:t>
      </w:r>
      <w:r w:rsidR="000B60E9">
        <w:rPr>
          <w:rFonts w:cs="Arial"/>
          <w:lang w:val="cs-CZ"/>
        </w:rPr>
        <w:t> případě použití</w:t>
      </w:r>
      <w:r w:rsidR="00F4291A">
        <w:rPr>
          <w:rFonts w:cs="Arial"/>
          <w:lang w:val="cs-CZ"/>
        </w:rPr>
        <w:t xml:space="preserve"> pouze</w:t>
      </w:r>
      <w:r w:rsidR="000B60E9">
        <w:rPr>
          <w:rFonts w:cs="Arial"/>
          <w:lang w:val="cs-CZ"/>
        </w:rPr>
        <w:t xml:space="preserve"> ruční jednotky dokonce až 5</w:t>
      </w:r>
      <w:r w:rsidR="008A42CE">
        <w:rPr>
          <w:rFonts w:cs="Arial"/>
          <w:lang w:val="cs-CZ"/>
        </w:rPr>
        <w:t>0</w:t>
      </w:r>
      <w:r w:rsidR="000B60E9">
        <w:rPr>
          <w:rFonts w:cs="Arial"/>
          <w:lang w:val="cs-CZ"/>
        </w:rPr>
        <w:t xml:space="preserve"> minut </w:t>
      </w:r>
      <w:r w:rsidR="00773720">
        <w:rPr>
          <w:rFonts w:cs="Arial"/>
          <w:lang w:val="cs-CZ"/>
        </w:rPr>
        <w:t>na jedno nabití</w:t>
      </w:r>
      <w:r w:rsidR="006663D7">
        <w:rPr>
          <w:rFonts w:cs="Arial"/>
          <w:lang w:val="cs-CZ"/>
        </w:rPr>
        <w:t>.</w:t>
      </w:r>
      <w:r w:rsidR="008A42CE">
        <w:rPr>
          <w:rFonts w:cs="Arial"/>
          <w:lang w:val="cs-CZ"/>
        </w:rPr>
        <w:t>*</w:t>
      </w:r>
      <w:r w:rsidR="00CD776F" w:rsidRPr="00CD776F">
        <w:rPr>
          <w:rFonts w:cs="Arial"/>
          <w:lang w:val="cs-CZ"/>
        </w:rPr>
        <w:t xml:space="preserve"> </w:t>
      </w:r>
      <w:r w:rsidR="005021FD">
        <w:rPr>
          <w:rFonts w:cs="Arial"/>
          <w:lang w:val="cs-CZ"/>
        </w:rPr>
        <w:t xml:space="preserve">Jak jsme toho dosáhli? </w:t>
      </w:r>
      <w:r w:rsidR="00010D64" w:rsidRPr="00010D64">
        <w:rPr>
          <w:rFonts w:cs="Arial"/>
          <w:lang w:val="cs-CZ"/>
        </w:rPr>
        <w:t xml:space="preserve">Články </w:t>
      </w:r>
      <w:r w:rsidR="00391B6A" w:rsidRPr="00391B6A">
        <w:rPr>
          <w:rFonts w:cs="Arial"/>
          <w:lang w:val="cs-CZ"/>
        </w:rPr>
        <w:t>lithium-iontov</w:t>
      </w:r>
      <w:r w:rsidR="00391B6A">
        <w:rPr>
          <w:rFonts w:cs="Arial"/>
          <w:lang w:val="cs-CZ"/>
        </w:rPr>
        <w:t>é</w:t>
      </w:r>
      <w:r w:rsidR="00391B6A" w:rsidRPr="00391B6A">
        <w:rPr>
          <w:rFonts w:cs="Arial"/>
          <w:lang w:val="cs-CZ"/>
        </w:rPr>
        <w:t xml:space="preserve"> vyměniteln</w:t>
      </w:r>
      <w:r w:rsidR="00391B6A">
        <w:rPr>
          <w:rFonts w:cs="Arial"/>
          <w:lang w:val="cs-CZ"/>
        </w:rPr>
        <w:t>é</w:t>
      </w:r>
      <w:r w:rsidR="00391B6A" w:rsidRPr="00391B6A">
        <w:rPr>
          <w:rFonts w:cs="Arial"/>
          <w:lang w:val="cs-CZ"/>
        </w:rPr>
        <w:t xml:space="preserve"> </w:t>
      </w:r>
      <w:r w:rsidR="005021FD">
        <w:rPr>
          <w:rFonts w:cs="Arial"/>
          <w:lang w:val="cs-CZ"/>
        </w:rPr>
        <w:t xml:space="preserve">baterie </w:t>
      </w:r>
      <w:r w:rsidR="00010D64" w:rsidRPr="00010D64">
        <w:rPr>
          <w:rFonts w:cs="Arial"/>
          <w:lang w:val="cs-CZ"/>
        </w:rPr>
        <w:t xml:space="preserve">mají větší </w:t>
      </w:r>
      <w:r w:rsidR="00EF13CA">
        <w:rPr>
          <w:rFonts w:cs="Arial"/>
          <w:lang w:val="cs-CZ"/>
        </w:rPr>
        <w:t>kapacitu</w:t>
      </w:r>
      <w:r w:rsidR="002A6BF3">
        <w:rPr>
          <w:rFonts w:cs="Arial"/>
          <w:lang w:val="cs-CZ"/>
        </w:rPr>
        <w:t xml:space="preserve"> při zachování </w:t>
      </w:r>
      <w:r w:rsidR="00EF13CA">
        <w:rPr>
          <w:rFonts w:cs="Arial"/>
          <w:lang w:val="cs-CZ"/>
        </w:rPr>
        <w:t>nízk</w:t>
      </w:r>
      <w:r w:rsidR="002A6BF3">
        <w:rPr>
          <w:rFonts w:cs="Arial"/>
          <w:lang w:val="cs-CZ"/>
        </w:rPr>
        <w:t>é</w:t>
      </w:r>
      <w:r w:rsidR="00EF13CA">
        <w:rPr>
          <w:rFonts w:cs="Arial"/>
          <w:lang w:val="cs-CZ"/>
        </w:rPr>
        <w:t xml:space="preserve"> hmotnost</w:t>
      </w:r>
      <w:r w:rsidR="002A6BF3">
        <w:rPr>
          <w:rFonts w:cs="Arial"/>
          <w:lang w:val="cs-CZ"/>
        </w:rPr>
        <w:t xml:space="preserve">i a </w:t>
      </w:r>
      <w:r w:rsidR="00010D64" w:rsidRPr="00010D64">
        <w:rPr>
          <w:rFonts w:cs="Arial"/>
          <w:lang w:val="cs-CZ"/>
        </w:rPr>
        <w:t xml:space="preserve">díky </w:t>
      </w:r>
      <w:r w:rsidR="005021FD">
        <w:rPr>
          <w:rFonts w:cs="Arial"/>
          <w:lang w:val="cs-CZ"/>
        </w:rPr>
        <w:t xml:space="preserve">jejich </w:t>
      </w:r>
      <w:r w:rsidR="00010D64" w:rsidRPr="00010D64">
        <w:rPr>
          <w:rFonts w:cs="Arial"/>
          <w:lang w:val="cs-CZ"/>
        </w:rPr>
        <w:t xml:space="preserve">vysoké kvalitě mají </w:t>
      </w:r>
      <w:r w:rsidR="00EF13CA">
        <w:rPr>
          <w:rFonts w:cs="Arial"/>
          <w:lang w:val="cs-CZ"/>
        </w:rPr>
        <w:t xml:space="preserve">zároveň </w:t>
      </w:r>
      <w:r w:rsidR="00010D64" w:rsidRPr="00010D64">
        <w:rPr>
          <w:rFonts w:cs="Arial"/>
          <w:lang w:val="cs-CZ"/>
        </w:rPr>
        <w:t xml:space="preserve">lepší tepelné vlastnosti. </w:t>
      </w:r>
      <w:r w:rsidR="00EF13CA">
        <w:rPr>
          <w:rFonts w:cs="Arial"/>
          <w:lang w:val="cs-CZ"/>
        </w:rPr>
        <w:t>Proto se</w:t>
      </w:r>
      <w:r w:rsidR="00010D64" w:rsidRPr="00010D64">
        <w:rPr>
          <w:rFonts w:cs="Arial"/>
          <w:lang w:val="cs-CZ"/>
        </w:rPr>
        <w:t xml:space="preserve"> nepřehřívají tak rychle</w:t>
      </w:r>
      <w:r w:rsidR="00EF13CA">
        <w:rPr>
          <w:rFonts w:cs="Arial"/>
          <w:lang w:val="cs-CZ"/>
        </w:rPr>
        <w:t xml:space="preserve"> a umožňují </w:t>
      </w:r>
      <w:r w:rsidR="00010D64" w:rsidRPr="00010D64">
        <w:rPr>
          <w:rFonts w:cs="Arial"/>
          <w:lang w:val="cs-CZ"/>
        </w:rPr>
        <w:t>d</w:t>
      </w:r>
      <w:r w:rsidR="00EF13CA">
        <w:rPr>
          <w:rFonts w:cs="Arial"/>
          <w:lang w:val="cs-CZ"/>
        </w:rPr>
        <w:t>elší provoz</w:t>
      </w:r>
      <w:r w:rsidR="00FE35E0">
        <w:rPr>
          <w:rFonts w:cs="Arial"/>
          <w:lang w:val="cs-CZ"/>
        </w:rPr>
        <w:t>,</w:t>
      </w:r>
      <w:r w:rsidR="007C0C8B">
        <w:rPr>
          <w:rFonts w:cs="Arial"/>
          <w:lang w:val="cs-CZ"/>
        </w:rPr>
        <w:t xml:space="preserve"> </w:t>
      </w:r>
      <w:r w:rsidR="00D764A2">
        <w:rPr>
          <w:rFonts w:cs="Arial"/>
          <w:lang w:val="cs-CZ"/>
        </w:rPr>
        <w:t>zejména v turbo režimu</w:t>
      </w:r>
      <w:r w:rsidR="00010D64" w:rsidRPr="00010D64">
        <w:rPr>
          <w:rFonts w:cs="Arial"/>
          <w:lang w:val="cs-CZ"/>
        </w:rPr>
        <w:t xml:space="preserve">. </w:t>
      </w:r>
      <w:r w:rsidR="006C03BC">
        <w:rPr>
          <w:rFonts w:cs="Arial"/>
          <w:lang w:val="cs-CZ"/>
        </w:rPr>
        <w:t>Na ovládacím d</w:t>
      </w:r>
      <w:r w:rsidR="006C03BC" w:rsidRPr="006C03BC">
        <w:rPr>
          <w:rFonts w:cs="Arial"/>
          <w:lang w:val="cs-CZ"/>
        </w:rPr>
        <w:t>isplej</w:t>
      </w:r>
      <w:r w:rsidR="006C03BC">
        <w:rPr>
          <w:rFonts w:cs="Arial"/>
          <w:lang w:val="cs-CZ"/>
        </w:rPr>
        <w:t xml:space="preserve">i můžete navíc kontrolovat </w:t>
      </w:r>
      <w:r w:rsidR="006C03BC" w:rsidRPr="006C03BC">
        <w:rPr>
          <w:rFonts w:cs="Arial"/>
          <w:lang w:val="cs-CZ"/>
        </w:rPr>
        <w:t xml:space="preserve">úroveň nabití baterie a </w:t>
      </w:r>
      <w:r w:rsidR="006C03BC">
        <w:rPr>
          <w:rFonts w:cs="Arial"/>
          <w:lang w:val="cs-CZ"/>
        </w:rPr>
        <w:t xml:space="preserve">zároveň také sledovat </w:t>
      </w:r>
      <w:r w:rsidR="004D25E2">
        <w:rPr>
          <w:rFonts w:cs="Arial"/>
          <w:lang w:val="cs-CZ"/>
        </w:rPr>
        <w:t xml:space="preserve">tipy a </w:t>
      </w:r>
      <w:r w:rsidR="006C03BC" w:rsidRPr="006C03BC">
        <w:rPr>
          <w:rFonts w:cs="Arial"/>
          <w:lang w:val="cs-CZ"/>
        </w:rPr>
        <w:t>infor</w:t>
      </w:r>
      <w:r w:rsidR="006C03BC">
        <w:rPr>
          <w:rFonts w:cs="Arial"/>
          <w:lang w:val="cs-CZ"/>
        </w:rPr>
        <w:t>mace</w:t>
      </w:r>
      <w:r w:rsidR="006C03BC" w:rsidRPr="006C03BC">
        <w:rPr>
          <w:rFonts w:cs="Arial"/>
          <w:lang w:val="cs-CZ"/>
        </w:rPr>
        <w:t xml:space="preserve"> </w:t>
      </w:r>
      <w:r w:rsidR="004D25E2">
        <w:rPr>
          <w:rFonts w:cs="Arial"/>
          <w:lang w:val="cs-CZ"/>
        </w:rPr>
        <w:t xml:space="preserve">například </w:t>
      </w:r>
      <w:r w:rsidR="00DB68B8">
        <w:rPr>
          <w:rFonts w:cs="Arial"/>
          <w:lang w:val="cs-CZ"/>
        </w:rPr>
        <w:t xml:space="preserve">o </w:t>
      </w:r>
      <w:r w:rsidR="004D25E2">
        <w:rPr>
          <w:rFonts w:cs="Arial"/>
          <w:lang w:val="cs-CZ"/>
        </w:rPr>
        <w:t>údržb</w:t>
      </w:r>
      <w:r w:rsidR="00DB68B8">
        <w:rPr>
          <w:rFonts w:cs="Arial"/>
          <w:lang w:val="cs-CZ"/>
        </w:rPr>
        <w:t>ě</w:t>
      </w:r>
      <w:r w:rsidR="004D25E2">
        <w:rPr>
          <w:rFonts w:cs="Arial"/>
          <w:lang w:val="cs-CZ"/>
        </w:rPr>
        <w:t xml:space="preserve"> filtrů</w:t>
      </w:r>
      <w:r w:rsidR="006C03BC" w:rsidRPr="006C03BC">
        <w:rPr>
          <w:rFonts w:cs="Arial"/>
          <w:lang w:val="cs-CZ"/>
        </w:rPr>
        <w:t xml:space="preserve">. Všechny hlavní funkce ovládání </w:t>
      </w:r>
      <w:r w:rsidR="006C03BC">
        <w:rPr>
          <w:rFonts w:cs="Arial"/>
          <w:lang w:val="cs-CZ"/>
        </w:rPr>
        <w:t xml:space="preserve">tak máte přehledně </w:t>
      </w:r>
      <w:r w:rsidR="006C03BC" w:rsidRPr="006C03BC">
        <w:rPr>
          <w:rFonts w:cs="Arial"/>
          <w:lang w:val="cs-CZ"/>
        </w:rPr>
        <w:t xml:space="preserve">umístěny </w:t>
      </w:r>
      <w:r w:rsidR="006C03BC">
        <w:rPr>
          <w:rFonts w:cs="Arial"/>
          <w:lang w:val="cs-CZ"/>
        </w:rPr>
        <w:t>n</w:t>
      </w:r>
      <w:r w:rsidR="006C03BC" w:rsidRPr="006C03BC">
        <w:rPr>
          <w:rFonts w:cs="Arial"/>
          <w:lang w:val="cs-CZ"/>
        </w:rPr>
        <w:t>a intuitivní</w:t>
      </w:r>
      <w:r w:rsidR="006C03BC">
        <w:rPr>
          <w:rFonts w:cs="Arial"/>
          <w:lang w:val="cs-CZ"/>
        </w:rPr>
        <w:t>m</w:t>
      </w:r>
      <w:r w:rsidR="006C03BC" w:rsidRPr="006C03BC">
        <w:rPr>
          <w:rFonts w:cs="Arial"/>
          <w:lang w:val="cs-CZ"/>
        </w:rPr>
        <w:t xml:space="preserve"> displej</w:t>
      </w:r>
      <w:r w:rsidR="006C03BC">
        <w:rPr>
          <w:rFonts w:cs="Arial"/>
          <w:lang w:val="cs-CZ"/>
        </w:rPr>
        <w:t>i</w:t>
      </w:r>
      <w:r w:rsidR="006C03BC" w:rsidRPr="006C03BC">
        <w:rPr>
          <w:rFonts w:cs="Arial"/>
          <w:lang w:val="cs-CZ"/>
        </w:rPr>
        <w:t xml:space="preserve">, který </w:t>
      </w:r>
      <w:r w:rsidR="00A902AD">
        <w:rPr>
          <w:rFonts w:cs="Arial"/>
          <w:lang w:val="cs-CZ"/>
        </w:rPr>
        <w:t>vám umožní snadné ovládání</w:t>
      </w:r>
      <w:r w:rsidR="006C03BC" w:rsidRPr="006C03BC">
        <w:rPr>
          <w:rFonts w:cs="Arial"/>
          <w:lang w:val="cs-CZ"/>
        </w:rPr>
        <w:t xml:space="preserve"> jedním prstem. </w:t>
      </w:r>
      <w:r w:rsidR="004D25E2">
        <w:rPr>
          <w:rFonts w:cs="Arial"/>
          <w:lang w:val="cs-CZ"/>
        </w:rPr>
        <w:t xml:space="preserve">Dokonce i </w:t>
      </w:r>
      <w:r w:rsidR="004D25E2" w:rsidRPr="004D25E2">
        <w:rPr>
          <w:rFonts w:cs="Arial"/>
          <w:lang w:val="cs-CZ"/>
        </w:rPr>
        <w:t xml:space="preserve">pro uvolnění nádobky na prach </w:t>
      </w:r>
      <w:r w:rsidR="004D25E2">
        <w:rPr>
          <w:rFonts w:cs="Arial"/>
          <w:lang w:val="cs-CZ"/>
        </w:rPr>
        <w:t xml:space="preserve">a její jednoduché vyprázdnění vám </w:t>
      </w:r>
      <w:r w:rsidR="00DD733A">
        <w:rPr>
          <w:rFonts w:cs="Arial"/>
          <w:lang w:val="cs-CZ"/>
        </w:rPr>
        <w:t xml:space="preserve">bude stačit </w:t>
      </w:r>
      <w:r w:rsidR="004D25E2">
        <w:rPr>
          <w:rFonts w:cs="Arial"/>
          <w:lang w:val="cs-CZ"/>
        </w:rPr>
        <w:t>jediné t</w:t>
      </w:r>
      <w:r w:rsidR="004D25E2" w:rsidRPr="004D25E2">
        <w:rPr>
          <w:rFonts w:cs="Arial"/>
          <w:lang w:val="cs-CZ"/>
        </w:rPr>
        <w:t xml:space="preserve">lačítko. </w:t>
      </w:r>
    </w:p>
    <w:p w14:paraId="0875A1CD" w14:textId="70513902" w:rsidR="0054121E" w:rsidRDefault="0054121E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0AE96B" w14:textId="7F0A921E" w:rsidR="00BF24A6" w:rsidRPr="00D765FA" w:rsidRDefault="00A7729E" w:rsidP="00954C71">
      <w:pPr>
        <w:spacing w:line="360" w:lineRule="auto"/>
        <w:jc w:val="both"/>
        <w:rPr>
          <w:noProof/>
          <w:lang w:val="cs-CZ"/>
        </w:rPr>
      </w:pPr>
      <w:r>
        <w:rPr>
          <w:rFonts w:cs="Arial"/>
          <w:b/>
          <w:bCs/>
          <w:lang w:val="cs-CZ"/>
        </w:rPr>
        <w:t xml:space="preserve">Výkonná filtrace pro vaše </w:t>
      </w:r>
      <w:r w:rsidR="00BE4E94">
        <w:rPr>
          <w:rFonts w:cs="Arial"/>
          <w:b/>
          <w:bCs/>
          <w:lang w:val="cs-CZ"/>
        </w:rPr>
        <w:t xml:space="preserve">zdraví </w:t>
      </w:r>
      <w:r w:rsidR="00624021">
        <w:rPr>
          <w:rFonts w:cs="Arial"/>
          <w:b/>
          <w:bCs/>
          <w:lang w:val="cs-CZ"/>
        </w:rPr>
        <w:t>a pohodlí</w:t>
      </w:r>
    </w:p>
    <w:p w14:paraId="02E3C861" w14:textId="3C2E3DFE" w:rsidR="00344729" w:rsidRPr="00D2475D" w:rsidRDefault="0005030C" w:rsidP="0066778D">
      <w:pPr>
        <w:spacing w:line="360" w:lineRule="auto"/>
        <w:jc w:val="both"/>
        <w:rPr>
          <w:noProof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98176" behindDoc="1" locked="0" layoutInCell="1" allowOverlap="1" wp14:anchorId="194F76D0" wp14:editId="08815031">
            <wp:simplePos x="0" y="0"/>
            <wp:positionH relativeFrom="margin">
              <wp:posOffset>1905</wp:posOffset>
            </wp:positionH>
            <wp:positionV relativeFrom="margin">
              <wp:posOffset>4180952</wp:posOffset>
            </wp:positionV>
            <wp:extent cx="1694180" cy="169418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9E">
        <w:rPr>
          <w:rFonts w:cs="Arial"/>
          <w:lang w:val="cs-CZ"/>
        </w:rPr>
        <w:t>Důležitou součástí úklidu je</w:t>
      </w:r>
      <w:r w:rsidR="001F5506">
        <w:rPr>
          <w:rFonts w:cs="Arial"/>
          <w:lang w:val="cs-CZ"/>
        </w:rPr>
        <w:t xml:space="preserve"> i</w:t>
      </w:r>
      <w:r w:rsidR="00A7729E">
        <w:rPr>
          <w:rFonts w:cs="Arial"/>
          <w:lang w:val="cs-CZ"/>
        </w:rPr>
        <w:t xml:space="preserve"> čistota </w:t>
      </w:r>
      <w:r w:rsidR="001F5506">
        <w:rPr>
          <w:rFonts w:cs="Arial"/>
          <w:lang w:val="cs-CZ"/>
        </w:rPr>
        <w:t>vzduch</w:t>
      </w:r>
      <w:r w:rsidR="00A7729E">
        <w:rPr>
          <w:rFonts w:cs="Arial"/>
          <w:lang w:val="cs-CZ"/>
        </w:rPr>
        <w:t>u</w:t>
      </w:r>
      <w:r w:rsidR="001F5506">
        <w:rPr>
          <w:rFonts w:cs="Arial"/>
          <w:lang w:val="cs-CZ"/>
        </w:rPr>
        <w:t xml:space="preserve"> ve vašem domově</w:t>
      </w:r>
      <w:r w:rsidR="00A7729E">
        <w:rPr>
          <w:rFonts w:cs="Arial"/>
          <w:lang w:val="cs-CZ"/>
        </w:rPr>
        <w:t>.</w:t>
      </w:r>
      <w:r w:rsidR="001F5506">
        <w:rPr>
          <w:rFonts w:cs="Arial"/>
          <w:lang w:val="cs-CZ"/>
        </w:rPr>
        <w:t xml:space="preserve"> </w:t>
      </w:r>
      <w:r w:rsidR="00A7729E">
        <w:rPr>
          <w:rFonts w:cs="Arial"/>
          <w:lang w:val="cs-CZ"/>
        </w:rPr>
        <w:t>S výkonnou</w:t>
      </w:r>
      <w:r w:rsidR="00A460BD" w:rsidRPr="001F5506">
        <w:rPr>
          <w:noProof/>
          <w:lang w:val="cs-CZ"/>
        </w:rPr>
        <w:t xml:space="preserve"> 5stupňov</w:t>
      </w:r>
      <w:r w:rsidR="0039738B">
        <w:rPr>
          <w:noProof/>
          <w:lang w:val="cs-CZ"/>
        </w:rPr>
        <w:t>ou</w:t>
      </w:r>
      <w:r w:rsidR="00A460BD" w:rsidRPr="001F5506">
        <w:rPr>
          <w:noProof/>
          <w:lang w:val="cs-CZ"/>
        </w:rPr>
        <w:t xml:space="preserve"> </w:t>
      </w:r>
      <w:r w:rsidR="0039738B">
        <w:rPr>
          <w:noProof/>
          <w:lang w:val="cs-CZ"/>
        </w:rPr>
        <w:t>filtrací se můžete spolehnout, že</w:t>
      </w:r>
      <w:r w:rsidR="00A460BD">
        <w:rPr>
          <w:noProof/>
          <w:lang w:val="cs-CZ"/>
        </w:rPr>
        <w:t xml:space="preserve"> </w:t>
      </w:r>
      <w:r w:rsidR="001F5506">
        <w:rPr>
          <w:noProof/>
          <w:lang w:val="cs-CZ"/>
        </w:rPr>
        <w:t>dokáže</w:t>
      </w:r>
      <w:r w:rsidR="00A460BD">
        <w:rPr>
          <w:noProof/>
          <w:lang w:val="cs-CZ"/>
        </w:rPr>
        <w:t xml:space="preserve"> </w:t>
      </w:r>
      <w:r w:rsidR="001F5506">
        <w:rPr>
          <w:noProof/>
          <w:lang w:val="cs-CZ"/>
        </w:rPr>
        <w:t>z</w:t>
      </w:r>
      <w:r w:rsidR="001F5506" w:rsidRPr="001F5506">
        <w:rPr>
          <w:noProof/>
          <w:lang w:val="cs-CZ"/>
        </w:rPr>
        <w:t>achyt</w:t>
      </w:r>
      <w:r w:rsidR="001F5506">
        <w:rPr>
          <w:noProof/>
          <w:lang w:val="cs-CZ"/>
        </w:rPr>
        <w:t>it</w:t>
      </w:r>
      <w:r w:rsidR="001F5506" w:rsidRPr="001F5506">
        <w:rPr>
          <w:noProof/>
          <w:lang w:val="cs-CZ"/>
        </w:rPr>
        <w:t xml:space="preserve"> až 99,9 % </w:t>
      </w:r>
      <w:r w:rsidR="00A460BD" w:rsidRPr="001F5506">
        <w:rPr>
          <w:noProof/>
          <w:lang w:val="cs-CZ"/>
        </w:rPr>
        <w:t>prachových částic</w:t>
      </w:r>
      <w:r w:rsidR="00A460BD">
        <w:rPr>
          <w:noProof/>
          <w:lang w:val="cs-CZ"/>
        </w:rPr>
        <w:t xml:space="preserve">, </w:t>
      </w:r>
      <w:r w:rsidR="001F5506" w:rsidRPr="001F5506">
        <w:rPr>
          <w:noProof/>
          <w:lang w:val="cs-CZ"/>
        </w:rPr>
        <w:t xml:space="preserve">které by se jinak uvolnily z vysavače zpět do </w:t>
      </w:r>
      <w:r w:rsidR="00DB68B8">
        <w:rPr>
          <w:noProof/>
          <w:lang w:val="cs-CZ"/>
        </w:rPr>
        <w:t xml:space="preserve">okolního </w:t>
      </w:r>
      <w:r w:rsidR="001F5506" w:rsidRPr="001F5506">
        <w:rPr>
          <w:noProof/>
          <w:lang w:val="cs-CZ"/>
        </w:rPr>
        <w:t xml:space="preserve">vzduchu. </w:t>
      </w:r>
      <w:r w:rsidR="00200C4F" w:rsidRPr="00200C4F">
        <w:rPr>
          <w:noProof/>
          <w:lang w:val="cs-CZ"/>
        </w:rPr>
        <w:t>Kompletní sada filtrů zajistí, že váš vysavač bude pracovat s</w:t>
      </w:r>
      <w:r w:rsidR="00200C4F">
        <w:rPr>
          <w:noProof/>
          <w:lang w:val="cs-CZ"/>
        </w:rPr>
        <w:t xml:space="preserve"> tím </w:t>
      </w:r>
      <w:r w:rsidR="00200C4F" w:rsidRPr="00200C4F">
        <w:rPr>
          <w:noProof/>
          <w:lang w:val="cs-CZ"/>
        </w:rPr>
        <w:t>nejlepším možným výkonem</w:t>
      </w:r>
      <w:r w:rsidR="00D2475D">
        <w:rPr>
          <w:noProof/>
          <w:lang w:val="cs-CZ"/>
        </w:rPr>
        <w:t xml:space="preserve"> </w:t>
      </w:r>
      <w:r w:rsidR="00200C4F" w:rsidRPr="00200C4F">
        <w:rPr>
          <w:noProof/>
          <w:lang w:val="cs-CZ"/>
        </w:rPr>
        <w:t>a zajistí vám tak spokojenější a zdravější do</w:t>
      </w:r>
      <w:r w:rsidR="00D2475D">
        <w:rPr>
          <w:noProof/>
          <w:lang w:val="cs-CZ"/>
        </w:rPr>
        <w:t>mov</w:t>
      </w:r>
      <w:r w:rsidR="00200C4F" w:rsidRPr="00200C4F">
        <w:rPr>
          <w:noProof/>
          <w:lang w:val="cs-CZ"/>
        </w:rPr>
        <w:t>. </w:t>
      </w:r>
      <w:r w:rsidR="008275CE" w:rsidRPr="001F5506">
        <w:rPr>
          <w:noProof/>
          <w:lang w:val="cs-CZ"/>
        </w:rPr>
        <w:t xml:space="preserve"> </w:t>
      </w:r>
    </w:p>
    <w:p w14:paraId="3DD871C2" w14:textId="3E5EA8BD" w:rsidR="008707AC" w:rsidRDefault="008707AC" w:rsidP="0066778D">
      <w:pPr>
        <w:spacing w:line="360" w:lineRule="auto"/>
        <w:jc w:val="both"/>
        <w:rPr>
          <w:rFonts w:cs="Arial"/>
          <w:lang w:val="cs-CZ"/>
        </w:rPr>
      </w:pPr>
    </w:p>
    <w:p w14:paraId="4589E386" w14:textId="714A09C8" w:rsidR="001D6859" w:rsidRDefault="005021FD" w:rsidP="0066778D">
      <w:pPr>
        <w:spacing w:line="360" w:lineRule="auto"/>
        <w:jc w:val="both"/>
        <w:rPr>
          <w:rFonts w:cs="Arial"/>
          <w:lang w:val="cs-CZ"/>
        </w:rPr>
      </w:pPr>
      <w:r w:rsidRPr="005021FD">
        <w:rPr>
          <w:rFonts w:cs="Arial"/>
          <w:sz w:val="16"/>
          <w:szCs w:val="16"/>
          <w:lang w:val="cs-CZ"/>
        </w:rPr>
        <w:t>* Interní testy ruční jednotky v režimu minimálních otáček podle normy IEC 62885-4, kde je přístroj zapnut v režimu minimálních otáček. Ruční jednotka je vyjmuta a měření se provádí na ruční jednotce.</w:t>
      </w:r>
    </w:p>
    <w:p w14:paraId="1FB8EDB4" w14:textId="77777777" w:rsidR="008C498B" w:rsidRDefault="008C498B" w:rsidP="0066778D">
      <w:pPr>
        <w:spacing w:line="360" w:lineRule="auto"/>
        <w:jc w:val="both"/>
        <w:rPr>
          <w:rFonts w:cs="Arial"/>
          <w:lang w:val="cs-CZ"/>
        </w:rPr>
      </w:pPr>
    </w:p>
    <w:p w14:paraId="7AC8E9BD" w14:textId="77777777" w:rsidR="005021FD" w:rsidRPr="0065331B" w:rsidRDefault="005021FD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FDDF243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4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5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6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7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F645F3D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332F" w14:textId="77777777" w:rsidR="00CB3452" w:rsidRDefault="00CB3452">
      <w:r>
        <w:separator/>
      </w:r>
    </w:p>
  </w:endnote>
  <w:endnote w:type="continuationSeparator" w:id="0">
    <w:p w14:paraId="70376982" w14:textId="77777777" w:rsidR="00CB3452" w:rsidRDefault="00CB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239EA759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1886D794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IWsLym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A869" w14:textId="77777777" w:rsidR="00CB3452" w:rsidRDefault="00CB3452">
      <w:r>
        <w:separator/>
      </w:r>
    </w:p>
  </w:footnote>
  <w:footnote w:type="continuationSeparator" w:id="0">
    <w:p w14:paraId="198DC8C1" w14:textId="77777777" w:rsidR="00CB3452" w:rsidRDefault="00CB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9" name="Obráze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0484B"/>
    <w:rsid w:val="00010D64"/>
    <w:rsid w:val="00012948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1732"/>
    <w:rsid w:val="00041AAD"/>
    <w:rsid w:val="000422F0"/>
    <w:rsid w:val="0004270E"/>
    <w:rsid w:val="00042F17"/>
    <w:rsid w:val="0004300F"/>
    <w:rsid w:val="00043CCA"/>
    <w:rsid w:val="000450A0"/>
    <w:rsid w:val="0005030C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717C7"/>
    <w:rsid w:val="00071E94"/>
    <w:rsid w:val="000720C8"/>
    <w:rsid w:val="00074AB3"/>
    <w:rsid w:val="00074FFA"/>
    <w:rsid w:val="000754C2"/>
    <w:rsid w:val="00075A6B"/>
    <w:rsid w:val="000804A8"/>
    <w:rsid w:val="000813F8"/>
    <w:rsid w:val="00081408"/>
    <w:rsid w:val="00081FA2"/>
    <w:rsid w:val="00082208"/>
    <w:rsid w:val="00087B4F"/>
    <w:rsid w:val="00092EE7"/>
    <w:rsid w:val="0009330C"/>
    <w:rsid w:val="0009445B"/>
    <w:rsid w:val="000957CA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259"/>
    <w:rsid w:val="000A74FD"/>
    <w:rsid w:val="000B25D3"/>
    <w:rsid w:val="000B2F72"/>
    <w:rsid w:val="000B432E"/>
    <w:rsid w:val="000B60E9"/>
    <w:rsid w:val="000B614F"/>
    <w:rsid w:val="000B652B"/>
    <w:rsid w:val="000B7E99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36C"/>
    <w:rsid w:val="000F4DD8"/>
    <w:rsid w:val="000F7E5E"/>
    <w:rsid w:val="00101473"/>
    <w:rsid w:val="0010739B"/>
    <w:rsid w:val="001106F9"/>
    <w:rsid w:val="001112A3"/>
    <w:rsid w:val="00112ED5"/>
    <w:rsid w:val="0011456D"/>
    <w:rsid w:val="00116C12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554A"/>
    <w:rsid w:val="00167EE0"/>
    <w:rsid w:val="00170F65"/>
    <w:rsid w:val="00173BDF"/>
    <w:rsid w:val="001744F5"/>
    <w:rsid w:val="00175684"/>
    <w:rsid w:val="00177C1C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C740C"/>
    <w:rsid w:val="001D0BA5"/>
    <w:rsid w:val="001D0C58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F21E5"/>
    <w:rsid w:val="001F5506"/>
    <w:rsid w:val="001F68EC"/>
    <w:rsid w:val="001F7094"/>
    <w:rsid w:val="001F72BE"/>
    <w:rsid w:val="00200C4F"/>
    <w:rsid w:val="00201E10"/>
    <w:rsid w:val="002029BA"/>
    <w:rsid w:val="00203474"/>
    <w:rsid w:val="00203625"/>
    <w:rsid w:val="00205545"/>
    <w:rsid w:val="002055AF"/>
    <w:rsid w:val="00206F2E"/>
    <w:rsid w:val="002071E7"/>
    <w:rsid w:val="0021110F"/>
    <w:rsid w:val="00222FC6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56AC8"/>
    <w:rsid w:val="00262367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95A57"/>
    <w:rsid w:val="002A3589"/>
    <w:rsid w:val="002A4E11"/>
    <w:rsid w:val="002A6BF3"/>
    <w:rsid w:val="002A6E38"/>
    <w:rsid w:val="002A72F0"/>
    <w:rsid w:val="002B094B"/>
    <w:rsid w:val="002B238D"/>
    <w:rsid w:val="002B2D2A"/>
    <w:rsid w:val="002B64DF"/>
    <w:rsid w:val="002B68AA"/>
    <w:rsid w:val="002B6E83"/>
    <w:rsid w:val="002C211D"/>
    <w:rsid w:val="002C2780"/>
    <w:rsid w:val="002C2F52"/>
    <w:rsid w:val="002C3736"/>
    <w:rsid w:val="002C3CCB"/>
    <w:rsid w:val="002C5DA6"/>
    <w:rsid w:val="002C5E2C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5174"/>
    <w:rsid w:val="002E7048"/>
    <w:rsid w:val="002E7C63"/>
    <w:rsid w:val="002F040A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5D76"/>
    <w:rsid w:val="00317031"/>
    <w:rsid w:val="00323145"/>
    <w:rsid w:val="00324CA6"/>
    <w:rsid w:val="003304DA"/>
    <w:rsid w:val="00330A52"/>
    <w:rsid w:val="0033242E"/>
    <w:rsid w:val="00332829"/>
    <w:rsid w:val="0033410B"/>
    <w:rsid w:val="003345BA"/>
    <w:rsid w:val="003357BE"/>
    <w:rsid w:val="00336068"/>
    <w:rsid w:val="00336404"/>
    <w:rsid w:val="00336E69"/>
    <w:rsid w:val="00340C7C"/>
    <w:rsid w:val="00341EB8"/>
    <w:rsid w:val="00342354"/>
    <w:rsid w:val="00344729"/>
    <w:rsid w:val="003449E7"/>
    <w:rsid w:val="00345343"/>
    <w:rsid w:val="003475E9"/>
    <w:rsid w:val="00351502"/>
    <w:rsid w:val="00353003"/>
    <w:rsid w:val="003543EE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10"/>
    <w:rsid w:val="00384F8D"/>
    <w:rsid w:val="00387C2A"/>
    <w:rsid w:val="00391B6A"/>
    <w:rsid w:val="003921F5"/>
    <w:rsid w:val="0039362C"/>
    <w:rsid w:val="0039664D"/>
    <w:rsid w:val="00396F58"/>
    <w:rsid w:val="0039738B"/>
    <w:rsid w:val="003A142B"/>
    <w:rsid w:val="003A1771"/>
    <w:rsid w:val="003A264A"/>
    <w:rsid w:val="003A2D20"/>
    <w:rsid w:val="003A3AE8"/>
    <w:rsid w:val="003A5F3D"/>
    <w:rsid w:val="003B3C10"/>
    <w:rsid w:val="003B4611"/>
    <w:rsid w:val="003C0D02"/>
    <w:rsid w:val="003C0D9C"/>
    <w:rsid w:val="003C1359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D5CDA"/>
    <w:rsid w:val="003E097C"/>
    <w:rsid w:val="003E4473"/>
    <w:rsid w:val="003E6D26"/>
    <w:rsid w:val="003E74E2"/>
    <w:rsid w:val="003F0430"/>
    <w:rsid w:val="003F2648"/>
    <w:rsid w:val="003F3A84"/>
    <w:rsid w:val="004017D7"/>
    <w:rsid w:val="004024F2"/>
    <w:rsid w:val="00403F04"/>
    <w:rsid w:val="00405AD3"/>
    <w:rsid w:val="00406D31"/>
    <w:rsid w:val="004103DB"/>
    <w:rsid w:val="00411176"/>
    <w:rsid w:val="004120F5"/>
    <w:rsid w:val="004127D1"/>
    <w:rsid w:val="00413264"/>
    <w:rsid w:val="00415C23"/>
    <w:rsid w:val="00420DCA"/>
    <w:rsid w:val="004240B3"/>
    <w:rsid w:val="004255AE"/>
    <w:rsid w:val="00425CF7"/>
    <w:rsid w:val="00430754"/>
    <w:rsid w:val="00434E76"/>
    <w:rsid w:val="00435499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20FD"/>
    <w:rsid w:val="00456262"/>
    <w:rsid w:val="00456A43"/>
    <w:rsid w:val="00461EB5"/>
    <w:rsid w:val="004624B1"/>
    <w:rsid w:val="004629E5"/>
    <w:rsid w:val="004712E4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25E2"/>
    <w:rsid w:val="004D2DE2"/>
    <w:rsid w:val="004D319C"/>
    <w:rsid w:val="004D3398"/>
    <w:rsid w:val="004D33B3"/>
    <w:rsid w:val="004D6643"/>
    <w:rsid w:val="004E05CA"/>
    <w:rsid w:val="004E2749"/>
    <w:rsid w:val="004E2793"/>
    <w:rsid w:val="004E6C5C"/>
    <w:rsid w:val="004E6D29"/>
    <w:rsid w:val="004F2A56"/>
    <w:rsid w:val="004F3784"/>
    <w:rsid w:val="004F4D80"/>
    <w:rsid w:val="004F75A7"/>
    <w:rsid w:val="004F7729"/>
    <w:rsid w:val="005007AC"/>
    <w:rsid w:val="005021FD"/>
    <w:rsid w:val="0050243E"/>
    <w:rsid w:val="00504F7D"/>
    <w:rsid w:val="00505391"/>
    <w:rsid w:val="0050544D"/>
    <w:rsid w:val="00505EFB"/>
    <w:rsid w:val="005075F4"/>
    <w:rsid w:val="00507D74"/>
    <w:rsid w:val="00510872"/>
    <w:rsid w:val="00510D53"/>
    <w:rsid w:val="00512F49"/>
    <w:rsid w:val="005134F4"/>
    <w:rsid w:val="0051580F"/>
    <w:rsid w:val="00516883"/>
    <w:rsid w:val="00520154"/>
    <w:rsid w:val="005220C3"/>
    <w:rsid w:val="00522C7B"/>
    <w:rsid w:val="0052536F"/>
    <w:rsid w:val="00525D5E"/>
    <w:rsid w:val="00526032"/>
    <w:rsid w:val="005261F9"/>
    <w:rsid w:val="00526C31"/>
    <w:rsid w:val="00527118"/>
    <w:rsid w:val="0053411D"/>
    <w:rsid w:val="0053652B"/>
    <w:rsid w:val="0054121E"/>
    <w:rsid w:val="005415FC"/>
    <w:rsid w:val="0054327A"/>
    <w:rsid w:val="005455EE"/>
    <w:rsid w:val="00547F61"/>
    <w:rsid w:val="00550194"/>
    <w:rsid w:val="0055086F"/>
    <w:rsid w:val="00550AE4"/>
    <w:rsid w:val="00551CE8"/>
    <w:rsid w:val="0055455B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C2"/>
    <w:rsid w:val="00574C03"/>
    <w:rsid w:val="00574C5D"/>
    <w:rsid w:val="00575511"/>
    <w:rsid w:val="00575BF5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554"/>
    <w:rsid w:val="005A5A00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598"/>
    <w:rsid w:val="005F1B04"/>
    <w:rsid w:val="005F36D6"/>
    <w:rsid w:val="00611C41"/>
    <w:rsid w:val="006133AD"/>
    <w:rsid w:val="00615C65"/>
    <w:rsid w:val="00616FA4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5F57"/>
    <w:rsid w:val="006663D7"/>
    <w:rsid w:val="00666957"/>
    <w:rsid w:val="0066778D"/>
    <w:rsid w:val="006730EC"/>
    <w:rsid w:val="00673578"/>
    <w:rsid w:val="006841F1"/>
    <w:rsid w:val="00686F69"/>
    <w:rsid w:val="00687530"/>
    <w:rsid w:val="0069193A"/>
    <w:rsid w:val="0069231D"/>
    <w:rsid w:val="006945DE"/>
    <w:rsid w:val="00695ADA"/>
    <w:rsid w:val="00696666"/>
    <w:rsid w:val="00696BE8"/>
    <w:rsid w:val="006A1683"/>
    <w:rsid w:val="006A38E6"/>
    <w:rsid w:val="006A4537"/>
    <w:rsid w:val="006A4C3A"/>
    <w:rsid w:val="006A54AE"/>
    <w:rsid w:val="006A6897"/>
    <w:rsid w:val="006B324E"/>
    <w:rsid w:val="006B33F3"/>
    <w:rsid w:val="006B5C4F"/>
    <w:rsid w:val="006C03BC"/>
    <w:rsid w:val="006C1952"/>
    <w:rsid w:val="006C1FF4"/>
    <w:rsid w:val="006C3F71"/>
    <w:rsid w:val="006C71D6"/>
    <w:rsid w:val="006C74D9"/>
    <w:rsid w:val="006D0953"/>
    <w:rsid w:val="006D19B0"/>
    <w:rsid w:val="006D1C25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137D4"/>
    <w:rsid w:val="00716F9B"/>
    <w:rsid w:val="007173EA"/>
    <w:rsid w:val="0071768B"/>
    <w:rsid w:val="00720F2E"/>
    <w:rsid w:val="00720FB4"/>
    <w:rsid w:val="00721106"/>
    <w:rsid w:val="00721B98"/>
    <w:rsid w:val="00722DD7"/>
    <w:rsid w:val="00723001"/>
    <w:rsid w:val="00723CC2"/>
    <w:rsid w:val="00725879"/>
    <w:rsid w:val="007265EC"/>
    <w:rsid w:val="0072706F"/>
    <w:rsid w:val="00730661"/>
    <w:rsid w:val="00731882"/>
    <w:rsid w:val="00732B09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A85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6754E"/>
    <w:rsid w:val="007708FB"/>
    <w:rsid w:val="00770F1F"/>
    <w:rsid w:val="00773720"/>
    <w:rsid w:val="00774253"/>
    <w:rsid w:val="00775CE8"/>
    <w:rsid w:val="0078085D"/>
    <w:rsid w:val="00783DD8"/>
    <w:rsid w:val="00786CB5"/>
    <w:rsid w:val="00786FF9"/>
    <w:rsid w:val="00787B1B"/>
    <w:rsid w:val="00791D07"/>
    <w:rsid w:val="00793C94"/>
    <w:rsid w:val="007975F8"/>
    <w:rsid w:val="007A08F9"/>
    <w:rsid w:val="007A13D0"/>
    <w:rsid w:val="007A2835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0C8B"/>
    <w:rsid w:val="007C1E8B"/>
    <w:rsid w:val="007C4236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2B0D"/>
    <w:rsid w:val="00817108"/>
    <w:rsid w:val="00820AB3"/>
    <w:rsid w:val="00821C84"/>
    <w:rsid w:val="00822895"/>
    <w:rsid w:val="008234AA"/>
    <w:rsid w:val="00823910"/>
    <w:rsid w:val="00826675"/>
    <w:rsid w:val="00826A47"/>
    <w:rsid w:val="008275CE"/>
    <w:rsid w:val="0083127D"/>
    <w:rsid w:val="008329D4"/>
    <w:rsid w:val="00833C98"/>
    <w:rsid w:val="00834EF6"/>
    <w:rsid w:val="0084116A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514D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685C"/>
    <w:rsid w:val="00897504"/>
    <w:rsid w:val="00897671"/>
    <w:rsid w:val="008A0BBE"/>
    <w:rsid w:val="008A10A6"/>
    <w:rsid w:val="008A21B2"/>
    <w:rsid w:val="008A28BB"/>
    <w:rsid w:val="008A2E88"/>
    <w:rsid w:val="008A3013"/>
    <w:rsid w:val="008A31E3"/>
    <w:rsid w:val="008A384F"/>
    <w:rsid w:val="008A4295"/>
    <w:rsid w:val="008A42CE"/>
    <w:rsid w:val="008A4B2C"/>
    <w:rsid w:val="008A5E43"/>
    <w:rsid w:val="008B003B"/>
    <w:rsid w:val="008B1456"/>
    <w:rsid w:val="008B1C01"/>
    <w:rsid w:val="008B4AFD"/>
    <w:rsid w:val="008B4B07"/>
    <w:rsid w:val="008B58A6"/>
    <w:rsid w:val="008B5F71"/>
    <w:rsid w:val="008C11AD"/>
    <w:rsid w:val="008C19E9"/>
    <w:rsid w:val="008C22B7"/>
    <w:rsid w:val="008C47A8"/>
    <w:rsid w:val="008C498B"/>
    <w:rsid w:val="008C55C3"/>
    <w:rsid w:val="008C5BBC"/>
    <w:rsid w:val="008C62F0"/>
    <w:rsid w:val="008D0011"/>
    <w:rsid w:val="008D0A7E"/>
    <w:rsid w:val="008D15BB"/>
    <w:rsid w:val="008D3DDD"/>
    <w:rsid w:val="008D428E"/>
    <w:rsid w:val="008D467C"/>
    <w:rsid w:val="008D5185"/>
    <w:rsid w:val="008E1F53"/>
    <w:rsid w:val="008E5175"/>
    <w:rsid w:val="008E62E5"/>
    <w:rsid w:val="008E7794"/>
    <w:rsid w:val="008F016C"/>
    <w:rsid w:val="008F13A5"/>
    <w:rsid w:val="008F1E20"/>
    <w:rsid w:val="008F34D5"/>
    <w:rsid w:val="008F5DD4"/>
    <w:rsid w:val="008F7FEA"/>
    <w:rsid w:val="00904805"/>
    <w:rsid w:val="00904ED9"/>
    <w:rsid w:val="00905C47"/>
    <w:rsid w:val="009104C0"/>
    <w:rsid w:val="00910AAA"/>
    <w:rsid w:val="009110F5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364DB"/>
    <w:rsid w:val="00940098"/>
    <w:rsid w:val="00940D0F"/>
    <w:rsid w:val="00941C92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3A5D"/>
    <w:rsid w:val="00967632"/>
    <w:rsid w:val="0097118F"/>
    <w:rsid w:val="0097376E"/>
    <w:rsid w:val="00977113"/>
    <w:rsid w:val="00977F38"/>
    <w:rsid w:val="0099423C"/>
    <w:rsid w:val="009954E8"/>
    <w:rsid w:val="009A078E"/>
    <w:rsid w:val="009A218B"/>
    <w:rsid w:val="009A302E"/>
    <w:rsid w:val="009A4213"/>
    <w:rsid w:val="009A47E3"/>
    <w:rsid w:val="009A5738"/>
    <w:rsid w:val="009B0675"/>
    <w:rsid w:val="009B1292"/>
    <w:rsid w:val="009B154B"/>
    <w:rsid w:val="009B22CE"/>
    <w:rsid w:val="009B352B"/>
    <w:rsid w:val="009C25F2"/>
    <w:rsid w:val="009D037C"/>
    <w:rsid w:val="009D096C"/>
    <w:rsid w:val="009D0DD1"/>
    <w:rsid w:val="009D5867"/>
    <w:rsid w:val="009D6890"/>
    <w:rsid w:val="009D7335"/>
    <w:rsid w:val="009D7C06"/>
    <w:rsid w:val="009E08EC"/>
    <w:rsid w:val="009E1059"/>
    <w:rsid w:val="009F2B9B"/>
    <w:rsid w:val="00A00411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973"/>
    <w:rsid w:val="00A27E32"/>
    <w:rsid w:val="00A327F8"/>
    <w:rsid w:val="00A33905"/>
    <w:rsid w:val="00A347ED"/>
    <w:rsid w:val="00A34B60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3080"/>
    <w:rsid w:val="00A63640"/>
    <w:rsid w:val="00A679C1"/>
    <w:rsid w:val="00A67BF7"/>
    <w:rsid w:val="00A74395"/>
    <w:rsid w:val="00A7465A"/>
    <w:rsid w:val="00A761F2"/>
    <w:rsid w:val="00A767A2"/>
    <w:rsid w:val="00A7729E"/>
    <w:rsid w:val="00A77F9C"/>
    <w:rsid w:val="00A81261"/>
    <w:rsid w:val="00A8501B"/>
    <w:rsid w:val="00A85BFC"/>
    <w:rsid w:val="00A86CAE"/>
    <w:rsid w:val="00A902AD"/>
    <w:rsid w:val="00A9096F"/>
    <w:rsid w:val="00A90AC0"/>
    <w:rsid w:val="00A917D6"/>
    <w:rsid w:val="00A918A8"/>
    <w:rsid w:val="00A91E41"/>
    <w:rsid w:val="00A976E2"/>
    <w:rsid w:val="00A97724"/>
    <w:rsid w:val="00A97F60"/>
    <w:rsid w:val="00AA0EAA"/>
    <w:rsid w:val="00AA34B2"/>
    <w:rsid w:val="00AA3B21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B735E"/>
    <w:rsid w:val="00AC05DE"/>
    <w:rsid w:val="00AC2367"/>
    <w:rsid w:val="00AC3F98"/>
    <w:rsid w:val="00AC5A7A"/>
    <w:rsid w:val="00AC65CF"/>
    <w:rsid w:val="00AC7E24"/>
    <w:rsid w:val="00AD114C"/>
    <w:rsid w:val="00AD72C9"/>
    <w:rsid w:val="00AE3920"/>
    <w:rsid w:val="00AE39DA"/>
    <w:rsid w:val="00AE5020"/>
    <w:rsid w:val="00AE6271"/>
    <w:rsid w:val="00AF2036"/>
    <w:rsid w:val="00AF4DA4"/>
    <w:rsid w:val="00AF57FA"/>
    <w:rsid w:val="00AF6C41"/>
    <w:rsid w:val="00B01D4D"/>
    <w:rsid w:val="00B02049"/>
    <w:rsid w:val="00B037E1"/>
    <w:rsid w:val="00B037FA"/>
    <w:rsid w:val="00B05A52"/>
    <w:rsid w:val="00B061C2"/>
    <w:rsid w:val="00B06BFE"/>
    <w:rsid w:val="00B06E9F"/>
    <w:rsid w:val="00B07068"/>
    <w:rsid w:val="00B07151"/>
    <w:rsid w:val="00B10EA0"/>
    <w:rsid w:val="00B1212E"/>
    <w:rsid w:val="00B1287A"/>
    <w:rsid w:val="00B1631B"/>
    <w:rsid w:val="00B1753C"/>
    <w:rsid w:val="00B17988"/>
    <w:rsid w:val="00B22DD6"/>
    <w:rsid w:val="00B320BE"/>
    <w:rsid w:val="00B3677C"/>
    <w:rsid w:val="00B371DD"/>
    <w:rsid w:val="00B41696"/>
    <w:rsid w:val="00B41D06"/>
    <w:rsid w:val="00B44C68"/>
    <w:rsid w:val="00B4629C"/>
    <w:rsid w:val="00B528DC"/>
    <w:rsid w:val="00B528FC"/>
    <w:rsid w:val="00B53714"/>
    <w:rsid w:val="00B555BD"/>
    <w:rsid w:val="00B55AF8"/>
    <w:rsid w:val="00B601C5"/>
    <w:rsid w:val="00B603DB"/>
    <w:rsid w:val="00B60CD4"/>
    <w:rsid w:val="00B613BE"/>
    <w:rsid w:val="00B6446B"/>
    <w:rsid w:val="00B64CB2"/>
    <w:rsid w:val="00B64DA9"/>
    <w:rsid w:val="00B651AA"/>
    <w:rsid w:val="00B738F9"/>
    <w:rsid w:val="00B75F39"/>
    <w:rsid w:val="00B77600"/>
    <w:rsid w:val="00B77D24"/>
    <w:rsid w:val="00B77D75"/>
    <w:rsid w:val="00B80BFB"/>
    <w:rsid w:val="00B81FE4"/>
    <w:rsid w:val="00B82708"/>
    <w:rsid w:val="00B83DD2"/>
    <w:rsid w:val="00B84B1D"/>
    <w:rsid w:val="00B84B63"/>
    <w:rsid w:val="00B84E37"/>
    <w:rsid w:val="00B85E9A"/>
    <w:rsid w:val="00B94ABD"/>
    <w:rsid w:val="00B9564B"/>
    <w:rsid w:val="00BA393B"/>
    <w:rsid w:val="00BA5FC3"/>
    <w:rsid w:val="00BA6E48"/>
    <w:rsid w:val="00BB33F8"/>
    <w:rsid w:val="00BB3496"/>
    <w:rsid w:val="00BB504B"/>
    <w:rsid w:val="00BB6C60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D6A74"/>
    <w:rsid w:val="00BD7241"/>
    <w:rsid w:val="00BE0CE8"/>
    <w:rsid w:val="00BE3402"/>
    <w:rsid w:val="00BE3CCF"/>
    <w:rsid w:val="00BE4E94"/>
    <w:rsid w:val="00BE4ED8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1B1C"/>
    <w:rsid w:val="00C15F40"/>
    <w:rsid w:val="00C17595"/>
    <w:rsid w:val="00C17F14"/>
    <w:rsid w:val="00C21AA1"/>
    <w:rsid w:val="00C232EC"/>
    <w:rsid w:val="00C26BC3"/>
    <w:rsid w:val="00C30CCC"/>
    <w:rsid w:val="00C33AEF"/>
    <w:rsid w:val="00C4400B"/>
    <w:rsid w:val="00C4526F"/>
    <w:rsid w:val="00C45400"/>
    <w:rsid w:val="00C5104C"/>
    <w:rsid w:val="00C5160E"/>
    <w:rsid w:val="00C53C66"/>
    <w:rsid w:val="00C54C21"/>
    <w:rsid w:val="00C55919"/>
    <w:rsid w:val="00C65F9E"/>
    <w:rsid w:val="00C705CB"/>
    <w:rsid w:val="00C705CF"/>
    <w:rsid w:val="00C71B1F"/>
    <w:rsid w:val="00C72633"/>
    <w:rsid w:val="00C7582F"/>
    <w:rsid w:val="00C77E68"/>
    <w:rsid w:val="00C811D2"/>
    <w:rsid w:val="00C82081"/>
    <w:rsid w:val="00C82AD0"/>
    <w:rsid w:val="00C90908"/>
    <w:rsid w:val="00C91662"/>
    <w:rsid w:val="00C931E0"/>
    <w:rsid w:val="00C93F61"/>
    <w:rsid w:val="00C97E71"/>
    <w:rsid w:val="00CA04DB"/>
    <w:rsid w:val="00CA20B1"/>
    <w:rsid w:val="00CA2EEB"/>
    <w:rsid w:val="00CA364F"/>
    <w:rsid w:val="00CA3ECA"/>
    <w:rsid w:val="00CA5026"/>
    <w:rsid w:val="00CA539F"/>
    <w:rsid w:val="00CA5498"/>
    <w:rsid w:val="00CA770A"/>
    <w:rsid w:val="00CA7C87"/>
    <w:rsid w:val="00CB0025"/>
    <w:rsid w:val="00CB1442"/>
    <w:rsid w:val="00CB3452"/>
    <w:rsid w:val="00CB4331"/>
    <w:rsid w:val="00CB546E"/>
    <w:rsid w:val="00CC00F0"/>
    <w:rsid w:val="00CC0DE5"/>
    <w:rsid w:val="00CC2A3C"/>
    <w:rsid w:val="00CC4838"/>
    <w:rsid w:val="00CC595E"/>
    <w:rsid w:val="00CC5AC0"/>
    <w:rsid w:val="00CC66A2"/>
    <w:rsid w:val="00CC690B"/>
    <w:rsid w:val="00CD134E"/>
    <w:rsid w:val="00CD1417"/>
    <w:rsid w:val="00CD380C"/>
    <w:rsid w:val="00CD43CD"/>
    <w:rsid w:val="00CD6502"/>
    <w:rsid w:val="00CD69B1"/>
    <w:rsid w:val="00CD746B"/>
    <w:rsid w:val="00CD776F"/>
    <w:rsid w:val="00CE31DE"/>
    <w:rsid w:val="00CE5EDC"/>
    <w:rsid w:val="00CF26A5"/>
    <w:rsid w:val="00CF26D0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17D01"/>
    <w:rsid w:val="00D2475D"/>
    <w:rsid w:val="00D27B16"/>
    <w:rsid w:val="00D27FA7"/>
    <w:rsid w:val="00D3023F"/>
    <w:rsid w:val="00D31232"/>
    <w:rsid w:val="00D320DD"/>
    <w:rsid w:val="00D3240F"/>
    <w:rsid w:val="00D3264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693F"/>
    <w:rsid w:val="00D60352"/>
    <w:rsid w:val="00D63BEF"/>
    <w:rsid w:val="00D6508D"/>
    <w:rsid w:val="00D74270"/>
    <w:rsid w:val="00D7646E"/>
    <w:rsid w:val="00D764A2"/>
    <w:rsid w:val="00D765FA"/>
    <w:rsid w:val="00D7730B"/>
    <w:rsid w:val="00D810C6"/>
    <w:rsid w:val="00D9179F"/>
    <w:rsid w:val="00D92941"/>
    <w:rsid w:val="00DA0FE3"/>
    <w:rsid w:val="00DA2FDE"/>
    <w:rsid w:val="00DA6C18"/>
    <w:rsid w:val="00DA76B5"/>
    <w:rsid w:val="00DB0529"/>
    <w:rsid w:val="00DB0D23"/>
    <w:rsid w:val="00DB2409"/>
    <w:rsid w:val="00DB5F67"/>
    <w:rsid w:val="00DB623D"/>
    <w:rsid w:val="00DB68B8"/>
    <w:rsid w:val="00DB69C8"/>
    <w:rsid w:val="00DC0530"/>
    <w:rsid w:val="00DC0DF7"/>
    <w:rsid w:val="00DC25FB"/>
    <w:rsid w:val="00DC3FC2"/>
    <w:rsid w:val="00DC41B8"/>
    <w:rsid w:val="00DD06CC"/>
    <w:rsid w:val="00DD08FA"/>
    <w:rsid w:val="00DD1583"/>
    <w:rsid w:val="00DD22E7"/>
    <w:rsid w:val="00DD568B"/>
    <w:rsid w:val="00DD733A"/>
    <w:rsid w:val="00DE1211"/>
    <w:rsid w:val="00DE3D83"/>
    <w:rsid w:val="00DE4A76"/>
    <w:rsid w:val="00DE4A8A"/>
    <w:rsid w:val="00DE53D0"/>
    <w:rsid w:val="00DE5754"/>
    <w:rsid w:val="00DE7DE7"/>
    <w:rsid w:val="00DF10D9"/>
    <w:rsid w:val="00DF19D7"/>
    <w:rsid w:val="00DF44B3"/>
    <w:rsid w:val="00DF4500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ECC"/>
    <w:rsid w:val="00E23B0A"/>
    <w:rsid w:val="00E247BE"/>
    <w:rsid w:val="00E25140"/>
    <w:rsid w:val="00E268DA"/>
    <w:rsid w:val="00E27D19"/>
    <w:rsid w:val="00E30C89"/>
    <w:rsid w:val="00E31DFF"/>
    <w:rsid w:val="00E33788"/>
    <w:rsid w:val="00E35206"/>
    <w:rsid w:val="00E361ED"/>
    <w:rsid w:val="00E4089D"/>
    <w:rsid w:val="00E41F4F"/>
    <w:rsid w:val="00E4338B"/>
    <w:rsid w:val="00E44004"/>
    <w:rsid w:val="00E44678"/>
    <w:rsid w:val="00E45B0A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028"/>
    <w:rsid w:val="00E862A3"/>
    <w:rsid w:val="00E90AB9"/>
    <w:rsid w:val="00E948F5"/>
    <w:rsid w:val="00E96292"/>
    <w:rsid w:val="00EA0B11"/>
    <w:rsid w:val="00EA371F"/>
    <w:rsid w:val="00EA477D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B63"/>
    <w:rsid w:val="00EC2E63"/>
    <w:rsid w:val="00EC314F"/>
    <w:rsid w:val="00EC5C63"/>
    <w:rsid w:val="00EC6D3B"/>
    <w:rsid w:val="00EC6F84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13CA"/>
    <w:rsid w:val="00EF2A69"/>
    <w:rsid w:val="00EF65B2"/>
    <w:rsid w:val="00F01459"/>
    <w:rsid w:val="00F024BB"/>
    <w:rsid w:val="00F02E26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291A"/>
    <w:rsid w:val="00F42B71"/>
    <w:rsid w:val="00F454CD"/>
    <w:rsid w:val="00F4716D"/>
    <w:rsid w:val="00F50015"/>
    <w:rsid w:val="00F50A4E"/>
    <w:rsid w:val="00F50DED"/>
    <w:rsid w:val="00F511BF"/>
    <w:rsid w:val="00F5169D"/>
    <w:rsid w:val="00F53092"/>
    <w:rsid w:val="00F55840"/>
    <w:rsid w:val="00F563D1"/>
    <w:rsid w:val="00F564BF"/>
    <w:rsid w:val="00F601C2"/>
    <w:rsid w:val="00F61650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836A0"/>
    <w:rsid w:val="00F83D38"/>
    <w:rsid w:val="00F84169"/>
    <w:rsid w:val="00F85251"/>
    <w:rsid w:val="00F86CC6"/>
    <w:rsid w:val="00F90129"/>
    <w:rsid w:val="00F90685"/>
    <w:rsid w:val="00F96196"/>
    <w:rsid w:val="00FA0CDC"/>
    <w:rsid w:val="00FA15D6"/>
    <w:rsid w:val="00FA3FD1"/>
    <w:rsid w:val="00FA426A"/>
    <w:rsid w:val="00FA4DBC"/>
    <w:rsid w:val="00FA7E4F"/>
    <w:rsid w:val="00FB04D8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5E0"/>
    <w:rsid w:val="00FE3739"/>
    <w:rsid w:val="00FE59BD"/>
    <w:rsid w:val="00FE7438"/>
    <w:rsid w:val="00FF03EA"/>
    <w:rsid w:val="00FF1137"/>
    <w:rsid w:val="00FF1DCE"/>
    <w:rsid w:val="00FF1F4E"/>
    <w:rsid w:val="00FF21A3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newsroom.doblogoo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lectrolux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lectrolu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lectrolux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37</TotalTime>
  <Pages>3</Pages>
  <Words>907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29</cp:revision>
  <cp:lastPrinted>2016-04-28T13:14:00Z</cp:lastPrinted>
  <dcterms:created xsi:type="dcterms:W3CDTF">2023-05-10T09:15:00Z</dcterms:created>
  <dcterms:modified xsi:type="dcterms:W3CDTF">2023-05-11T11:03:00Z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2023-05-10T15:28:01Z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c1c70a6a-1902-4494-ab06-e4f2b4d28e81</vt:lpwstr>
  </property>
  <property fmtid="{D5CDD505-2E9C-101B-9397-08002B2CF9AE}" pid="8" name="MSIP_Label_477eab6e-04c6-4822-9252-98ab9f25736b_ContentBits">
    <vt:lpwstr>2</vt:lpwstr>
  </property>
</Properties>
</file>