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2FD97" w14:textId="77777777" w:rsidR="001E52FF" w:rsidRPr="007D52CC" w:rsidRDefault="001E52FF" w:rsidP="004B4139">
      <w:pPr>
        <w:ind w:right="567"/>
        <w:jc w:val="both"/>
        <w:rPr>
          <w:rFonts w:ascii="Arial" w:hAnsi="Arial" w:cs="Arial"/>
          <w:lang w:val="cs-CZ"/>
        </w:rPr>
      </w:pPr>
    </w:p>
    <w:p w14:paraId="25773E15" w14:textId="11932B33" w:rsidR="001E52FF" w:rsidRPr="007D52CC" w:rsidRDefault="006610C8" w:rsidP="002A56F3">
      <w:pPr>
        <w:pStyle w:val="BodyA"/>
        <w:spacing w:line="360" w:lineRule="auto"/>
        <w:ind w:left="1134" w:right="567"/>
        <w:jc w:val="both"/>
        <w:rPr>
          <w:rFonts w:ascii="Arial" w:hAnsi="Arial" w:cs="Arial"/>
          <w:lang w:val="cs-CZ"/>
        </w:rPr>
      </w:pPr>
      <w:r w:rsidRPr="007D52CC">
        <w:rPr>
          <w:rFonts w:ascii="Arial" w:hAnsi="Arial" w:cs="Arial"/>
          <w:lang w:val="cs-CZ"/>
        </w:rPr>
        <w:t>V</w:t>
      </w:r>
      <w:r w:rsidR="00C50D3F">
        <w:rPr>
          <w:rFonts w:ascii="Arial" w:hAnsi="Arial" w:cs="Arial"/>
          <w:lang w:val="cs-CZ"/>
        </w:rPr>
        <w:t> </w:t>
      </w:r>
      <w:r w:rsidR="001127BE" w:rsidRPr="007D52CC">
        <w:rPr>
          <w:rFonts w:ascii="Arial" w:hAnsi="Arial" w:cs="Arial"/>
          <w:lang w:val="cs-CZ"/>
        </w:rPr>
        <w:t>Praze</w:t>
      </w:r>
      <w:r w:rsidR="00C50D3F">
        <w:rPr>
          <w:rFonts w:ascii="Arial" w:hAnsi="Arial" w:cs="Arial"/>
          <w:lang w:val="cs-CZ"/>
        </w:rPr>
        <w:t xml:space="preserve"> </w:t>
      </w:r>
      <w:r w:rsidR="00C50914">
        <w:rPr>
          <w:rFonts w:ascii="Arial" w:hAnsi="Arial" w:cs="Arial"/>
          <w:lang w:val="cs-CZ"/>
        </w:rPr>
        <w:t>11</w:t>
      </w:r>
      <w:r w:rsidR="00C50D3F">
        <w:rPr>
          <w:rFonts w:ascii="Arial" w:hAnsi="Arial" w:cs="Arial"/>
          <w:lang w:val="cs-CZ"/>
        </w:rPr>
        <w:t xml:space="preserve">. </w:t>
      </w:r>
      <w:r w:rsidR="00DC0842">
        <w:rPr>
          <w:rFonts w:ascii="Arial" w:hAnsi="Arial" w:cs="Arial"/>
          <w:lang w:val="cs-CZ"/>
        </w:rPr>
        <w:t>května</w:t>
      </w:r>
      <w:r w:rsidR="001127BE" w:rsidRPr="007D52CC">
        <w:rPr>
          <w:rFonts w:ascii="Arial" w:hAnsi="Arial" w:cs="Arial"/>
          <w:lang w:val="cs-CZ"/>
        </w:rPr>
        <w:t xml:space="preserve"> </w:t>
      </w:r>
      <w:r w:rsidR="006347F8" w:rsidRPr="007D52CC">
        <w:rPr>
          <w:rFonts w:ascii="Arial" w:hAnsi="Arial" w:cs="Arial"/>
          <w:lang w:val="cs-CZ"/>
        </w:rPr>
        <w:t>202</w:t>
      </w:r>
      <w:r w:rsidR="00DB24B5" w:rsidRPr="007D52CC">
        <w:rPr>
          <w:rFonts w:ascii="Arial" w:hAnsi="Arial" w:cs="Arial"/>
          <w:lang w:val="cs-CZ"/>
        </w:rPr>
        <w:t>2</w:t>
      </w:r>
    </w:p>
    <w:p w14:paraId="6A957641" w14:textId="3F551A14" w:rsidR="00F5252C" w:rsidRPr="007D52CC" w:rsidRDefault="00F5252C" w:rsidP="002A56F3">
      <w:pPr>
        <w:pStyle w:val="Nzev"/>
        <w:spacing w:after="80"/>
        <w:ind w:right="567"/>
        <w:jc w:val="both"/>
        <w:rPr>
          <w:rFonts w:ascii="Arial" w:hAnsi="Arial" w:cs="Arial"/>
          <w:sz w:val="50"/>
          <w:szCs w:val="50"/>
          <w:lang w:val="cs-CZ"/>
        </w:rPr>
      </w:pPr>
    </w:p>
    <w:p w14:paraId="2E570BD3" w14:textId="0FD7784D" w:rsidR="00DB24B5" w:rsidRPr="007D52CC" w:rsidRDefault="00102DD5" w:rsidP="0067274D">
      <w:pPr>
        <w:pStyle w:val="Body"/>
        <w:ind w:left="1134"/>
        <w:rPr>
          <w:rFonts w:ascii="Arial" w:hAnsi="Arial" w:cs="Arial"/>
          <w:b/>
          <w:bCs/>
          <w:sz w:val="50"/>
          <w:szCs w:val="50"/>
          <w:lang w:val="cs-CZ"/>
        </w:rPr>
      </w:pPr>
      <w:r w:rsidRPr="00102DD5">
        <w:rPr>
          <w:rFonts w:ascii="Arial" w:hAnsi="Arial" w:cs="Arial"/>
          <w:b/>
          <w:bCs/>
          <w:sz w:val="50"/>
          <w:szCs w:val="50"/>
          <w:lang w:val="cs-CZ"/>
        </w:rPr>
        <w:t>Sušení přizpůsobené na míru každému kousku oblečení</w:t>
      </w:r>
      <w:r>
        <w:rPr>
          <w:rFonts w:ascii="Arial" w:hAnsi="Arial" w:cs="Arial"/>
          <w:b/>
          <w:bCs/>
          <w:sz w:val="50"/>
          <w:szCs w:val="50"/>
          <w:lang w:val="cs-CZ"/>
        </w:rPr>
        <w:t xml:space="preserve"> </w:t>
      </w:r>
    </w:p>
    <w:p w14:paraId="2F99A39F" w14:textId="77777777" w:rsidR="004F5904" w:rsidRPr="007D52CC" w:rsidRDefault="004F5904" w:rsidP="00AC026E">
      <w:pPr>
        <w:pStyle w:val="BodyA"/>
        <w:spacing w:line="360" w:lineRule="auto"/>
        <w:ind w:left="1134" w:right="567"/>
        <w:jc w:val="center"/>
        <w:rPr>
          <w:rFonts w:ascii="Arial" w:hAnsi="Arial" w:cs="Arial"/>
          <w:b/>
          <w:lang w:val="cs-CZ"/>
        </w:rPr>
      </w:pPr>
    </w:p>
    <w:p w14:paraId="5047AFEA" w14:textId="76800C8B" w:rsidR="0067274D" w:rsidRDefault="0067274D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</w:pPr>
    </w:p>
    <w:p w14:paraId="791E4A75" w14:textId="5DB45755" w:rsidR="004F5904" w:rsidRDefault="00491A6F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202124"/>
          <w:lang w:val="cs-CZ" w:eastAsia="cs-CZ"/>
        </w:rPr>
      </w:pPr>
      <w:r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Mysleli jste si, že sušení na vzduchu </w:t>
      </w:r>
      <w:r w:rsidR="00102DD5" w:rsidRPr="00102DD5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je šetrnější než </w:t>
      </w:r>
      <w:r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v </w:t>
      </w:r>
      <w:r w:rsidR="00102DD5" w:rsidRPr="00102DD5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sušič</w:t>
      </w:r>
      <w:r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ce</w:t>
      </w:r>
      <w:r w:rsidR="00102DD5" w:rsidRPr="00102DD5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? Tomuto mýtu věříte naprosto zbytečně </w:t>
      </w:r>
      <w:r w:rsidR="003E6143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a inovativní</w:t>
      </w:r>
      <w:r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r w:rsidR="00102DD5" w:rsidRPr="00102DD5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suši</w:t>
      </w:r>
      <w:r w:rsidR="001E5CDE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čk</w:t>
      </w:r>
      <w:r w:rsidR="003E6143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y</w:t>
      </w:r>
      <w:r w:rsidR="00102DD5" w:rsidRPr="00102DD5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AEG </w:t>
      </w:r>
      <w:r w:rsidR="003E6143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vás </w:t>
      </w:r>
      <w:proofErr w:type="gramStart"/>
      <w:r w:rsidR="003E6143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přesvědčí</w:t>
      </w:r>
      <w:proofErr w:type="gramEnd"/>
      <w:r w:rsidR="003E6143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, že </w:t>
      </w:r>
      <w:r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jednou provždy změn</w:t>
      </w:r>
      <w:r w:rsidR="003E6143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íte</w:t>
      </w:r>
      <w:r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svůj pohled na sušení prádla. Nejen, že </w:t>
      </w:r>
      <w:r w:rsidR="003E6143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sušičky AEG </w:t>
      </w:r>
      <w:proofErr w:type="gramStart"/>
      <w:r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š</w:t>
      </w:r>
      <w:r w:rsidR="001E5CDE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etří</w:t>
      </w:r>
      <w:proofErr w:type="gramEnd"/>
      <w:r w:rsidR="001E5CDE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r w:rsidR="00E754C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váš </w:t>
      </w:r>
      <w:r w:rsidR="001E5CDE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čas i</w:t>
      </w:r>
      <w:r w:rsidR="00E754C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r w:rsidR="003E6143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spotřebu </w:t>
      </w:r>
      <w:r w:rsidR="00E754C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energie</w:t>
      </w:r>
      <w:r w:rsidR="0017074F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,</w:t>
      </w:r>
      <w:r w:rsidR="00E754C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a</w:t>
      </w:r>
      <w:r w:rsidR="0017074F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le</w:t>
      </w:r>
      <w:r w:rsidR="00E754C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zároveň jsou</w:t>
      </w:r>
      <w:r w:rsidR="001E5CDE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</w:t>
      </w:r>
      <w:r w:rsidR="00E754C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ohleduplné</w:t>
      </w:r>
      <w:r w:rsidR="001E5CDE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k jednotlivým </w:t>
      </w:r>
      <w:r w:rsidR="00E754C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typům </w:t>
      </w:r>
      <w:r w:rsidR="001E5CDE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materiálů</w:t>
      </w:r>
      <w:r w:rsidR="00E754CD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, které jim svěříte.</w:t>
      </w:r>
      <w:r w:rsidR="001E5CDE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V</w:t>
      </w:r>
      <w:r w:rsidR="00102DD5" w:rsidRPr="00102DD5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aše prádlo </w:t>
      </w:r>
      <w:r w:rsidR="001E5CDE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dostane </w:t>
      </w:r>
      <w:r w:rsidR="00102DD5" w:rsidRPr="00102DD5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speciální péči a můžete tak dokonce prodloužit je</w:t>
      </w:r>
      <w:r w:rsidR="00362E81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>ho</w:t>
      </w:r>
      <w:r w:rsidR="00102DD5" w:rsidRPr="00102DD5"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  <w:t xml:space="preserve"> životnost. Objevte všechny další výhody, které sušičky vaší domácnosti přinesou.</w:t>
      </w:r>
    </w:p>
    <w:p w14:paraId="7F033BA5" w14:textId="0F76E16F" w:rsidR="00F169FE" w:rsidRPr="00102DD5" w:rsidRDefault="00F169FE" w:rsidP="00102DD5">
      <w:pPr>
        <w:pStyle w:val="BodyA"/>
        <w:spacing w:line="360" w:lineRule="auto"/>
        <w:ind w:right="567"/>
        <w:jc w:val="both"/>
        <w:rPr>
          <w:rFonts w:ascii="Arial" w:eastAsia="Times New Roman" w:hAnsi="Arial" w:cs="Arial"/>
          <w:b/>
          <w:bCs/>
          <w:color w:val="202124"/>
          <w:lang w:val="cs-CZ" w:eastAsia="cs-CZ"/>
        </w:rPr>
      </w:pPr>
    </w:p>
    <w:p w14:paraId="5D9029DA" w14:textId="7687BE76" w:rsidR="001A060F" w:rsidRDefault="00752C02" w:rsidP="001A060F">
      <w:pPr>
        <w:pStyle w:val="FormtovanvHTML"/>
        <w:spacing w:line="360" w:lineRule="auto"/>
        <w:ind w:left="1134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  <w:r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 xml:space="preserve">Výhoda č. 1: </w:t>
      </w:r>
      <w:r w:rsidR="001A060F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Zdravější domácnost nejen pro alergiky</w:t>
      </w:r>
    </w:p>
    <w:p w14:paraId="4E8A7F49" w14:textId="1E7CA3A9" w:rsidR="00FB1883" w:rsidRDefault="001B4103" w:rsidP="00FB1883">
      <w:pPr>
        <w:pStyle w:val="BodyA"/>
        <w:spacing w:line="360" w:lineRule="auto"/>
        <w:ind w:left="1134" w:right="567"/>
        <w:jc w:val="both"/>
        <w:rPr>
          <w:rFonts w:ascii="Arial" w:hAnsi="Arial" w:cs="Arial"/>
          <w:color w:val="202124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06B36123" wp14:editId="6AA1ACA2">
            <wp:simplePos x="0" y="0"/>
            <wp:positionH relativeFrom="margin">
              <wp:posOffset>697832</wp:posOffset>
            </wp:positionH>
            <wp:positionV relativeFrom="paragraph">
              <wp:posOffset>56181</wp:posOffset>
            </wp:positionV>
            <wp:extent cx="23241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9" name="Obrázok 11" descr="Obrázok, na ktorom je biela technika, sušička na oblečenie, červené, kô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biela technika, sušička na oblečenie, červené, kôš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lang w:val="cs-CZ"/>
        </w:rPr>
        <w:t xml:space="preserve">Proč je sušička prádla vhodná nejen pro alergiky? </w:t>
      </w:r>
      <w:r w:rsidR="00102DD5" w:rsidRPr="00102DD5">
        <w:rPr>
          <w:rFonts w:ascii="Arial" w:hAnsi="Arial" w:cs="Arial"/>
          <w:bCs/>
          <w:lang w:val="cs-CZ"/>
        </w:rPr>
        <w:t>Každý,</w:t>
      </w:r>
      <w:r>
        <w:rPr>
          <w:rFonts w:ascii="Arial" w:hAnsi="Arial" w:cs="Arial"/>
          <w:bCs/>
          <w:lang w:val="cs-CZ"/>
        </w:rPr>
        <w:t xml:space="preserve"> </w:t>
      </w:r>
      <w:r w:rsidR="00102DD5" w:rsidRPr="00102DD5">
        <w:rPr>
          <w:rFonts w:ascii="Arial" w:hAnsi="Arial" w:cs="Arial"/>
          <w:bCs/>
          <w:lang w:val="cs-CZ"/>
        </w:rPr>
        <w:t xml:space="preserve">kdo doma pravidelně </w:t>
      </w:r>
      <w:proofErr w:type="gramStart"/>
      <w:r w:rsidR="00102DD5" w:rsidRPr="00102DD5">
        <w:rPr>
          <w:rFonts w:ascii="Arial" w:hAnsi="Arial" w:cs="Arial"/>
          <w:bCs/>
          <w:lang w:val="cs-CZ"/>
        </w:rPr>
        <w:t>suší</w:t>
      </w:r>
      <w:proofErr w:type="gramEnd"/>
      <w:r w:rsidR="00102DD5" w:rsidRPr="00102DD5">
        <w:rPr>
          <w:rFonts w:ascii="Arial" w:hAnsi="Arial" w:cs="Arial"/>
          <w:bCs/>
          <w:lang w:val="cs-CZ"/>
        </w:rPr>
        <w:t xml:space="preserve"> oblečení na </w:t>
      </w:r>
      <w:r w:rsidR="003E6143">
        <w:rPr>
          <w:rFonts w:ascii="Arial" w:hAnsi="Arial" w:cs="Arial"/>
          <w:bCs/>
          <w:lang w:val="cs-CZ"/>
        </w:rPr>
        <w:t xml:space="preserve">rozkládacím </w:t>
      </w:r>
      <w:r w:rsidR="00102DD5" w:rsidRPr="00102DD5">
        <w:rPr>
          <w:rFonts w:ascii="Arial" w:hAnsi="Arial" w:cs="Arial"/>
          <w:bCs/>
          <w:lang w:val="cs-CZ"/>
        </w:rPr>
        <w:t xml:space="preserve">sušáku, jistě ví, </w:t>
      </w:r>
      <w:r w:rsidR="00843D4A">
        <w:rPr>
          <w:rFonts w:ascii="Arial" w:hAnsi="Arial" w:cs="Arial"/>
          <w:bCs/>
          <w:lang w:val="cs-CZ"/>
        </w:rPr>
        <w:t xml:space="preserve">že </w:t>
      </w:r>
      <w:r w:rsidR="00102DD5" w:rsidRPr="00102DD5">
        <w:rPr>
          <w:rFonts w:ascii="Arial" w:hAnsi="Arial" w:cs="Arial"/>
          <w:bCs/>
          <w:lang w:val="cs-CZ"/>
        </w:rPr>
        <w:t>sušáky s oblečením v</w:t>
      </w:r>
      <w:r w:rsidR="00E754CD">
        <w:rPr>
          <w:rFonts w:ascii="Arial" w:hAnsi="Arial" w:cs="Arial"/>
          <w:bCs/>
          <w:lang w:val="cs-CZ"/>
        </w:rPr>
        <w:t> </w:t>
      </w:r>
      <w:r w:rsidR="00102DD5" w:rsidRPr="00102DD5">
        <w:rPr>
          <w:rFonts w:ascii="Arial" w:hAnsi="Arial" w:cs="Arial"/>
          <w:bCs/>
          <w:lang w:val="cs-CZ"/>
        </w:rPr>
        <w:t>bytě</w:t>
      </w:r>
      <w:r w:rsidR="00E754CD">
        <w:rPr>
          <w:rFonts w:ascii="Arial" w:hAnsi="Arial" w:cs="Arial"/>
          <w:bCs/>
          <w:lang w:val="cs-CZ"/>
        </w:rPr>
        <w:t xml:space="preserve"> </w:t>
      </w:r>
      <w:r w:rsidR="00102DD5" w:rsidRPr="00102DD5">
        <w:rPr>
          <w:rFonts w:ascii="Arial" w:hAnsi="Arial" w:cs="Arial"/>
          <w:bCs/>
          <w:lang w:val="cs-CZ"/>
        </w:rPr>
        <w:t>nevypad</w:t>
      </w:r>
      <w:r w:rsidR="00E754CD">
        <w:rPr>
          <w:rFonts w:ascii="Arial" w:hAnsi="Arial" w:cs="Arial"/>
          <w:bCs/>
          <w:lang w:val="cs-CZ"/>
        </w:rPr>
        <w:t>ají</w:t>
      </w:r>
      <w:r w:rsidR="00752C02">
        <w:rPr>
          <w:rFonts w:ascii="Arial" w:hAnsi="Arial" w:cs="Arial"/>
          <w:bCs/>
          <w:lang w:val="cs-CZ"/>
        </w:rPr>
        <w:t xml:space="preserve"> vzhledně, </w:t>
      </w:r>
      <w:r w:rsidR="002723E3">
        <w:rPr>
          <w:rFonts w:ascii="Arial" w:hAnsi="Arial" w:cs="Arial"/>
          <w:bCs/>
          <w:lang w:val="cs-CZ"/>
        </w:rPr>
        <w:t>a</w:t>
      </w:r>
      <w:r w:rsidR="00102DD5" w:rsidRPr="00102DD5">
        <w:rPr>
          <w:rFonts w:ascii="Arial" w:hAnsi="Arial" w:cs="Arial"/>
          <w:bCs/>
          <w:lang w:val="cs-CZ"/>
        </w:rPr>
        <w:t xml:space="preserve"> </w:t>
      </w:r>
      <w:r w:rsidR="00E754CD">
        <w:rPr>
          <w:rFonts w:ascii="Arial" w:hAnsi="Arial" w:cs="Arial"/>
          <w:bCs/>
          <w:lang w:val="cs-CZ"/>
        </w:rPr>
        <w:t xml:space="preserve">dokonce vytváří </w:t>
      </w:r>
      <w:r w:rsidR="00102DD5" w:rsidRPr="00102DD5">
        <w:rPr>
          <w:rFonts w:ascii="Arial" w:hAnsi="Arial" w:cs="Arial"/>
          <w:bCs/>
          <w:lang w:val="cs-CZ"/>
        </w:rPr>
        <w:t xml:space="preserve">v domácnosti </w:t>
      </w:r>
      <w:r w:rsidR="00200532">
        <w:rPr>
          <w:rFonts w:ascii="Arial" w:hAnsi="Arial" w:cs="Arial"/>
          <w:bCs/>
          <w:lang w:val="cs-CZ"/>
        </w:rPr>
        <w:t xml:space="preserve">zbytečnou </w:t>
      </w:r>
      <w:r w:rsidR="00102DD5" w:rsidRPr="00102DD5">
        <w:rPr>
          <w:rFonts w:ascii="Arial" w:hAnsi="Arial" w:cs="Arial"/>
          <w:bCs/>
          <w:lang w:val="cs-CZ"/>
        </w:rPr>
        <w:t>vlhkost</w:t>
      </w:r>
      <w:r w:rsidR="002723E3">
        <w:rPr>
          <w:rFonts w:ascii="Arial" w:hAnsi="Arial" w:cs="Arial"/>
          <w:bCs/>
          <w:lang w:val="cs-CZ"/>
        </w:rPr>
        <w:t>.</w:t>
      </w:r>
      <w:r w:rsidR="003628F0">
        <w:rPr>
          <w:rFonts w:ascii="Arial" w:hAnsi="Arial" w:cs="Arial"/>
          <w:bCs/>
          <w:lang w:val="cs-CZ"/>
        </w:rPr>
        <w:t xml:space="preserve"> </w:t>
      </w:r>
      <w:r w:rsidR="002723E3">
        <w:rPr>
          <w:rFonts w:ascii="Arial" w:hAnsi="Arial" w:cs="Arial"/>
          <w:bCs/>
          <w:lang w:val="cs-CZ"/>
        </w:rPr>
        <w:t>V</w:t>
      </w:r>
      <w:r w:rsidR="00200532">
        <w:rPr>
          <w:rFonts w:ascii="Arial" w:hAnsi="Arial" w:cs="Arial"/>
          <w:bCs/>
          <w:lang w:val="cs-CZ"/>
        </w:rPr>
        <w:t xml:space="preserve">znikající </w:t>
      </w:r>
      <w:r w:rsidR="00102DD5" w:rsidRPr="00102DD5">
        <w:rPr>
          <w:rFonts w:ascii="Arial" w:hAnsi="Arial" w:cs="Arial"/>
          <w:bCs/>
          <w:lang w:val="cs-CZ"/>
        </w:rPr>
        <w:t>plísn</w:t>
      </w:r>
      <w:r w:rsidR="00200532">
        <w:rPr>
          <w:rFonts w:ascii="Arial" w:hAnsi="Arial" w:cs="Arial"/>
          <w:bCs/>
          <w:lang w:val="cs-CZ"/>
        </w:rPr>
        <w:t xml:space="preserve">ě tak mají vliv i na </w:t>
      </w:r>
      <w:r w:rsidR="00102DD5" w:rsidRPr="00102DD5">
        <w:rPr>
          <w:rFonts w:ascii="Arial" w:hAnsi="Arial" w:cs="Arial"/>
          <w:bCs/>
          <w:lang w:val="cs-CZ"/>
        </w:rPr>
        <w:t>zhoršení kvality vzduch</w:t>
      </w:r>
      <w:r w:rsidR="00FB1D47">
        <w:rPr>
          <w:rFonts w:ascii="Arial" w:hAnsi="Arial" w:cs="Arial"/>
          <w:bCs/>
          <w:lang w:val="cs-CZ"/>
        </w:rPr>
        <w:t>u</w:t>
      </w:r>
      <w:r w:rsidR="00102DD5" w:rsidRPr="00102DD5">
        <w:rPr>
          <w:rFonts w:ascii="Arial" w:hAnsi="Arial" w:cs="Arial"/>
          <w:bCs/>
          <w:lang w:val="cs-CZ"/>
        </w:rPr>
        <w:t xml:space="preserve">. </w:t>
      </w:r>
      <w:r w:rsidR="00FB1883">
        <w:rPr>
          <w:rFonts w:ascii="Arial" w:hAnsi="Arial" w:cs="Arial"/>
          <w:bCs/>
          <w:lang w:val="cs-CZ"/>
        </w:rPr>
        <w:t xml:space="preserve">Ideálním řešením není ani sušení venku, protože se na prádle usazuje prach, špína, pyly a další nečistoty. Slunce navíc dokáže způsobit vyblednutí </w:t>
      </w:r>
      <w:proofErr w:type="spellStart"/>
      <w:r w:rsidR="008A6234" w:rsidRPr="008A6234">
        <w:rPr>
          <w:rFonts w:ascii="Arial" w:hAnsi="Arial" w:cs="Arial"/>
          <w:color w:val="202124"/>
        </w:rPr>
        <w:t>barev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, </w:t>
      </w:r>
      <w:proofErr w:type="spellStart"/>
      <w:r w:rsidR="008A6234" w:rsidRPr="008A6234">
        <w:rPr>
          <w:rFonts w:ascii="Arial" w:hAnsi="Arial" w:cs="Arial"/>
          <w:color w:val="202124"/>
        </w:rPr>
        <w:t>což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v </w:t>
      </w:r>
      <w:proofErr w:type="spellStart"/>
      <w:r w:rsidR="008A6234" w:rsidRPr="008A6234">
        <w:rPr>
          <w:rFonts w:ascii="Arial" w:hAnsi="Arial" w:cs="Arial"/>
          <w:color w:val="202124"/>
        </w:rPr>
        <w:t>případě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</w:t>
      </w:r>
      <w:proofErr w:type="spellStart"/>
      <w:r w:rsidR="008A6234" w:rsidRPr="008A6234">
        <w:rPr>
          <w:rFonts w:ascii="Arial" w:hAnsi="Arial" w:cs="Arial"/>
          <w:color w:val="202124"/>
        </w:rPr>
        <w:t>tmavého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</w:t>
      </w:r>
      <w:proofErr w:type="spellStart"/>
      <w:r w:rsidR="008A6234" w:rsidRPr="008A6234">
        <w:rPr>
          <w:rFonts w:ascii="Arial" w:hAnsi="Arial" w:cs="Arial"/>
          <w:color w:val="202124"/>
        </w:rPr>
        <w:t>či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</w:t>
      </w:r>
      <w:proofErr w:type="spellStart"/>
      <w:r w:rsidR="008A6234" w:rsidRPr="008A6234">
        <w:rPr>
          <w:rFonts w:ascii="Arial" w:hAnsi="Arial" w:cs="Arial"/>
          <w:color w:val="202124"/>
        </w:rPr>
        <w:t>barevného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</w:t>
      </w:r>
      <w:proofErr w:type="spellStart"/>
      <w:r w:rsidR="008A6234" w:rsidRPr="008A6234">
        <w:rPr>
          <w:rFonts w:ascii="Arial" w:hAnsi="Arial" w:cs="Arial"/>
          <w:color w:val="202124"/>
        </w:rPr>
        <w:t>oblečení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</w:t>
      </w:r>
      <w:proofErr w:type="spellStart"/>
      <w:r w:rsidR="008A6234" w:rsidRPr="008A6234">
        <w:rPr>
          <w:rFonts w:ascii="Arial" w:hAnsi="Arial" w:cs="Arial"/>
          <w:color w:val="202124"/>
        </w:rPr>
        <w:t>výrazně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</w:t>
      </w:r>
      <w:proofErr w:type="spellStart"/>
      <w:r w:rsidR="008A6234" w:rsidRPr="008A6234">
        <w:rPr>
          <w:rFonts w:ascii="Arial" w:hAnsi="Arial" w:cs="Arial"/>
          <w:color w:val="202124"/>
        </w:rPr>
        <w:t>snižuje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</w:t>
      </w:r>
      <w:proofErr w:type="spellStart"/>
      <w:r w:rsidR="008A6234" w:rsidRPr="008A6234">
        <w:rPr>
          <w:rFonts w:ascii="Arial" w:hAnsi="Arial" w:cs="Arial"/>
          <w:color w:val="202124"/>
        </w:rPr>
        <w:t>dobu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</w:t>
      </w:r>
      <w:proofErr w:type="spellStart"/>
      <w:r w:rsidR="008A6234" w:rsidRPr="008A6234">
        <w:rPr>
          <w:rFonts w:ascii="Arial" w:hAnsi="Arial" w:cs="Arial"/>
          <w:color w:val="202124"/>
        </w:rPr>
        <w:t>jeho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 </w:t>
      </w:r>
      <w:proofErr w:type="spellStart"/>
      <w:r w:rsidR="008A6234" w:rsidRPr="008A6234">
        <w:rPr>
          <w:rFonts w:ascii="Arial" w:hAnsi="Arial" w:cs="Arial"/>
          <w:color w:val="202124"/>
        </w:rPr>
        <w:t>používání</w:t>
      </w:r>
      <w:proofErr w:type="spellEnd"/>
      <w:r w:rsidR="008A6234" w:rsidRPr="008A6234">
        <w:rPr>
          <w:rFonts w:ascii="Arial" w:hAnsi="Arial" w:cs="Arial"/>
          <w:color w:val="202124"/>
        </w:rPr>
        <w:t xml:space="preserve">. </w:t>
      </w:r>
    </w:p>
    <w:p w14:paraId="64FC448F" w14:textId="54187AE6" w:rsidR="00FB1883" w:rsidRDefault="00FB1883" w:rsidP="00FB1883">
      <w:pPr>
        <w:pStyle w:val="FormtovanvHTML"/>
        <w:spacing w:line="360" w:lineRule="auto"/>
        <w:ind w:left="1134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</w:p>
    <w:p w14:paraId="27C2A282" w14:textId="30F63560" w:rsidR="00FB1883" w:rsidRPr="00FB1883" w:rsidRDefault="00752C02" w:rsidP="00FF6E91">
      <w:pPr>
        <w:pStyle w:val="FormtovanvHTML"/>
        <w:spacing w:line="360" w:lineRule="auto"/>
        <w:ind w:left="1134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  <w:r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lastRenderedPageBreak/>
        <w:t xml:space="preserve">Výhoda č. 2: </w:t>
      </w:r>
      <w:r w:rsidR="007F0F38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 xml:space="preserve">Šetrná péče o </w:t>
      </w:r>
      <w:r w:rsidR="00FF6E91" w:rsidRPr="008A6234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bavlněn</w:t>
      </w:r>
      <w:r w:rsidR="007F0F38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é</w:t>
      </w:r>
      <w:r w:rsidR="00FF6E91" w:rsidRPr="008A6234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, hedvábn</w:t>
      </w:r>
      <w:r w:rsidR="007F0F38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é</w:t>
      </w:r>
      <w:r w:rsidR="00FF6E91" w:rsidRPr="008A6234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 xml:space="preserve"> i vlněn</w:t>
      </w:r>
      <w:r w:rsidR="007F0F38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é</w:t>
      </w:r>
      <w:r w:rsidR="00FF6E91" w:rsidRPr="008A6234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 xml:space="preserve"> </w:t>
      </w:r>
      <w:r w:rsidR="00FF6E91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materiál</w:t>
      </w:r>
      <w:r w:rsidR="007F0F38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y</w:t>
      </w:r>
    </w:p>
    <w:p w14:paraId="17CB27F3" w14:textId="32AB34CF" w:rsidR="00C45C4C" w:rsidRPr="00F306D4" w:rsidRDefault="008A6234" w:rsidP="00F306D4">
      <w:pPr>
        <w:pStyle w:val="BodyA"/>
        <w:spacing w:line="360" w:lineRule="auto"/>
        <w:ind w:left="1134" w:right="567"/>
        <w:jc w:val="both"/>
        <w:rPr>
          <w:rStyle w:val="y2iqfc"/>
          <w:rFonts w:ascii="Arial" w:hAnsi="Arial" w:cs="Arial"/>
          <w:bCs/>
          <w:lang w:val="cs-CZ"/>
        </w:rPr>
      </w:pPr>
      <w:proofErr w:type="spellStart"/>
      <w:r w:rsidRPr="008A6234">
        <w:rPr>
          <w:rFonts w:ascii="Arial" w:hAnsi="Arial" w:cs="Arial"/>
          <w:color w:val="202124"/>
        </w:rPr>
        <w:t>Sušení</w:t>
      </w:r>
      <w:proofErr w:type="spellEnd"/>
      <w:r w:rsidRPr="008A6234">
        <w:rPr>
          <w:rFonts w:ascii="Arial" w:hAnsi="Arial" w:cs="Arial"/>
          <w:color w:val="202124"/>
        </w:rPr>
        <w:t xml:space="preserve"> v </w:t>
      </w:r>
      <w:proofErr w:type="spellStart"/>
      <w:r w:rsidRPr="008A6234">
        <w:rPr>
          <w:rFonts w:ascii="Arial" w:hAnsi="Arial" w:cs="Arial"/>
          <w:color w:val="202124"/>
        </w:rPr>
        <w:t>sušičce</w:t>
      </w:r>
      <w:proofErr w:type="spellEnd"/>
      <w:r w:rsidRPr="008A6234">
        <w:rPr>
          <w:rFonts w:ascii="Arial" w:hAnsi="Arial" w:cs="Arial"/>
          <w:color w:val="202124"/>
        </w:rPr>
        <w:t xml:space="preserve"> je </w:t>
      </w:r>
      <w:proofErr w:type="spellStart"/>
      <w:r w:rsidRPr="008A6234">
        <w:rPr>
          <w:rFonts w:ascii="Arial" w:hAnsi="Arial" w:cs="Arial"/>
          <w:color w:val="202124"/>
        </w:rPr>
        <w:t>oproti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="00FF6E91">
        <w:rPr>
          <w:rFonts w:ascii="Arial" w:hAnsi="Arial" w:cs="Arial"/>
          <w:color w:val="202124"/>
        </w:rPr>
        <w:t>sušení</w:t>
      </w:r>
      <w:proofErr w:type="spellEnd"/>
      <w:r w:rsidR="00FF6E91">
        <w:rPr>
          <w:rFonts w:ascii="Arial" w:hAnsi="Arial" w:cs="Arial"/>
          <w:color w:val="202124"/>
        </w:rPr>
        <w:t xml:space="preserve"> </w:t>
      </w:r>
      <w:proofErr w:type="spellStart"/>
      <w:r w:rsidR="00FF6E91">
        <w:rPr>
          <w:rFonts w:ascii="Arial" w:hAnsi="Arial" w:cs="Arial"/>
          <w:color w:val="202124"/>
        </w:rPr>
        <w:t>na</w:t>
      </w:r>
      <w:proofErr w:type="spellEnd"/>
      <w:r w:rsidR="00FF6E91">
        <w:rPr>
          <w:rFonts w:ascii="Arial" w:hAnsi="Arial" w:cs="Arial"/>
          <w:color w:val="202124"/>
        </w:rPr>
        <w:t xml:space="preserve"> </w:t>
      </w:r>
      <w:proofErr w:type="spellStart"/>
      <w:r w:rsidR="00FF6E91">
        <w:rPr>
          <w:rFonts w:ascii="Arial" w:hAnsi="Arial" w:cs="Arial"/>
          <w:color w:val="202124"/>
        </w:rPr>
        <w:t>vzduchu</w:t>
      </w:r>
      <w:proofErr w:type="spellEnd"/>
      <w:r w:rsidR="00FF6E91">
        <w:rPr>
          <w:rFonts w:ascii="Arial" w:hAnsi="Arial" w:cs="Arial"/>
          <w:color w:val="202124"/>
        </w:rPr>
        <w:t xml:space="preserve"> </w:t>
      </w:r>
      <w:r w:rsidRPr="008A6234">
        <w:rPr>
          <w:rFonts w:ascii="Arial" w:hAnsi="Arial" w:cs="Arial"/>
          <w:color w:val="202124"/>
        </w:rPr>
        <w:t xml:space="preserve">nejen </w:t>
      </w:r>
      <w:proofErr w:type="spellStart"/>
      <w:r w:rsidRPr="008A6234">
        <w:rPr>
          <w:rFonts w:ascii="Arial" w:hAnsi="Arial" w:cs="Arial"/>
          <w:color w:val="202124"/>
        </w:rPr>
        <w:t>pohodlné</w:t>
      </w:r>
      <w:proofErr w:type="spellEnd"/>
      <w:r w:rsidRPr="008A6234">
        <w:rPr>
          <w:rFonts w:ascii="Arial" w:hAnsi="Arial" w:cs="Arial"/>
          <w:color w:val="202124"/>
        </w:rPr>
        <w:t xml:space="preserve"> a </w:t>
      </w:r>
      <w:proofErr w:type="spellStart"/>
      <w:r w:rsidRPr="008A6234">
        <w:rPr>
          <w:rFonts w:ascii="Arial" w:hAnsi="Arial" w:cs="Arial"/>
          <w:color w:val="202124"/>
        </w:rPr>
        <w:t>rychlé</w:t>
      </w:r>
      <w:proofErr w:type="spellEnd"/>
      <w:r w:rsidRPr="008A6234">
        <w:rPr>
          <w:rFonts w:ascii="Arial" w:hAnsi="Arial" w:cs="Arial"/>
          <w:color w:val="202124"/>
        </w:rPr>
        <w:t xml:space="preserve">, ale </w:t>
      </w:r>
      <w:proofErr w:type="spellStart"/>
      <w:r w:rsidRPr="008A6234">
        <w:rPr>
          <w:rFonts w:ascii="Arial" w:hAnsi="Arial" w:cs="Arial"/>
          <w:color w:val="202124"/>
        </w:rPr>
        <w:t>dokáže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být</w:t>
      </w:r>
      <w:proofErr w:type="spellEnd"/>
      <w:r w:rsidRPr="008A6234">
        <w:rPr>
          <w:rFonts w:ascii="Arial" w:hAnsi="Arial" w:cs="Arial"/>
          <w:color w:val="202124"/>
        </w:rPr>
        <w:t xml:space="preserve"> k </w:t>
      </w:r>
      <w:proofErr w:type="spellStart"/>
      <w:r w:rsidRPr="008A6234">
        <w:rPr>
          <w:rFonts w:ascii="Arial" w:hAnsi="Arial" w:cs="Arial"/>
          <w:color w:val="202124"/>
        </w:rPr>
        <w:t>oblečení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šetrnější</w:t>
      </w:r>
      <w:proofErr w:type="spellEnd"/>
      <w:r w:rsidRPr="008A6234">
        <w:rPr>
          <w:rFonts w:ascii="Arial" w:hAnsi="Arial" w:cs="Arial"/>
          <w:color w:val="202124"/>
        </w:rPr>
        <w:t xml:space="preserve">. </w:t>
      </w:r>
      <w:proofErr w:type="spellStart"/>
      <w:r w:rsidRPr="008A6234">
        <w:rPr>
          <w:rFonts w:ascii="Arial" w:hAnsi="Arial" w:cs="Arial"/>
          <w:b/>
          <w:bCs/>
          <w:color w:val="202124"/>
        </w:rPr>
        <w:t>Sušičky</w:t>
      </w:r>
      <w:proofErr w:type="spellEnd"/>
      <w:r w:rsidRPr="008A6234">
        <w:rPr>
          <w:rFonts w:ascii="Arial" w:hAnsi="Arial" w:cs="Arial"/>
          <w:b/>
          <w:bCs/>
          <w:color w:val="202124"/>
        </w:rPr>
        <w:t xml:space="preserve"> AEG </w:t>
      </w:r>
      <w:proofErr w:type="spellStart"/>
      <w:r w:rsidRPr="008A6234">
        <w:rPr>
          <w:rFonts w:ascii="Arial" w:hAnsi="Arial" w:cs="Arial"/>
          <w:b/>
          <w:bCs/>
          <w:color w:val="202124"/>
        </w:rPr>
        <w:t>využívají</w:t>
      </w:r>
      <w:proofErr w:type="spellEnd"/>
      <w:r w:rsidRPr="008A6234">
        <w:rPr>
          <w:rFonts w:ascii="Arial" w:hAnsi="Arial" w:cs="Arial"/>
          <w:b/>
          <w:bCs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b/>
          <w:bCs/>
          <w:color w:val="202124"/>
        </w:rPr>
        <w:t>jedinečnou</w:t>
      </w:r>
      <w:proofErr w:type="spellEnd"/>
      <w:r w:rsidRPr="008A6234">
        <w:rPr>
          <w:rFonts w:ascii="Arial" w:hAnsi="Arial" w:cs="Arial"/>
          <w:b/>
          <w:bCs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b/>
          <w:bCs/>
          <w:color w:val="202124"/>
        </w:rPr>
        <w:t>technologii</w:t>
      </w:r>
      <w:proofErr w:type="spellEnd"/>
      <w:r w:rsidRPr="008A6234">
        <w:rPr>
          <w:rFonts w:ascii="Arial" w:hAnsi="Arial" w:cs="Arial"/>
          <w:b/>
          <w:bCs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b/>
          <w:bCs/>
          <w:color w:val="202124"/>
        </w:rPr>
        <w:t>ProSense</w:t>
      </w:r>
      <w:proofErr w:type="spellEnd"/>
      <w:r w:rsidRPr="008A6234">
        <w:rPr>
          <w:rFonts w:ascii="Arial" w:hAnsi="Arial" w:cs="Arial"/>
          <w:b/>
          <w:bCs/>
          <w:color w:val="202124"/>
        </w:rPr>
        <w:t>®</w:t>
      </w:r>
      <w:r w:rsidRPr="008A6234">
        <w:rPr>
          <w:rFonts w:ascii="Arial" w:hAnsi="Arial" w:cs="Arial"/>
          <w:color w:val="202124"/>
        </w:rPr>
        <w:t xml:space="preserve">, </w:t>
      </w:r>
      <w:proofErr w:type="spellStart"/>
      <w:r w:rsidRPr="008A6234">
        <w:rPr>
          <w:rFonts w:ascii="Arial" w:hAnsi="Arial" w:cs="Arial"/>
          <w:color w:val="202124"/>
        </w:rPr>
        <w:t>která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díky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vyspělým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senzorům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přizpůsob</w:t>
      </w:r>
      <w:r w:rsidR="00BB6CEC">
        <w:rPr>
          <w:rFonts w:ascii="Arial" w:hAnsi="Arial" w:cs="Arial"/>
          <w:color w:val="202124"/>
        </w:rPr>
        <w:t>uje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teplotu</w:t>
      </w:r>
      <w:proofErr w:type="spellEnd"/>
      <w:r w:rsidRPr="008A6234">
        <w:rPr>
          <w:rFonts w:ascii="Arial" w:hAnsi="Arial" w:cs="Arial"/>
          <w:color w:val="202124"/>
        </w:rPr>
        <w:t xml:space="preserve"> a </w:t>
      </w:r>
      <w:proofErr w:type="spellStart"/>
      <w:r w:rsidRPr="008A6234">
        <w:rPr>
          <w:rFonts w:ascii="Arial" w:hAnsi="Arial" w:cs="Arial"/>
          <w:color w:val="202124"/>
        </w:rPr>
        <w:t>čas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sušení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typu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tkaniny</w:t>
      </w:r>
      <w:proofErr w:type="spellEnd"/>
      <w:r w:rsidRPr="008A6234">
        <w:rPr>
          <w:rFonts w:ascii="Arial" w:hAnsi="Arial" w:cs="Arial"/>
          <w:color w:val="202124"/>
        </w:rPr>
        <w:t xml:space="preserve"> a </w:t>
      </w:r>
      <w:proofErr w:type="spellStart"/>
      <w:r w:rsidRPr="008A6234">
        <w:rPr>
          <w:rFonts w:ascii="Arial" w:hAnsi="Arial" w:cs="Arial"/>
          <w:color w:val="202124"/>
        </w:rPr>
        <w:t>velikosti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náplně</w:t>
      </w:r>
      <w:proofErr w:type="spellEnd"/>
      <w:r w:rsidRPr="008A6234">
        <w:rPr>
          <w:rFonts w:ascii="Arial" w:hAnsi="Arial" w:cs="Arial"/>
          <w:color w:val="202124"/>
        </w:rPr>
        <w:t xml:space="preserve">, </w:t>
      </w:r>
      <w:proofErr w:type="spellStart"/>
      <w:r w:rsidRPr="008A6234">
        <w:rPr>
          <w:rFonts w:ascii="Arial" w:hAnsi="Arial" w:cs="Arial"/>
          <w:color w:val="202124"/>
        </w:rPr>
        <w:t>díky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čemuž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dostane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proofErr w:type="spellStart"/>
      <w:r w:rsidRPr="008A6234">
        <w:rPr>
          <w:rFonts w:ascii="Arial" w:hAnsi="Arial" w:cs="Arial"/>
          <w:color w:val="202124"/>
        </w:rPr>
        <w:t>každý</w:t>
      </w:r>
      <w:proofErr w:type="spellEnd"/>
      <w:r w:rsidRPr="008A6234">
        <w:rPr>
          <w:rFonts w:ascii="Arial" w:hAnsi="Arial" w:cs="Arial"/>
          <w:color w:val="202124"/>
        </w:rPr>
        <w:t xml:space="preserve"> typ </w:t>
      </w:r>
      <w:proofErr w:type="spellStart"/>
      <w:r w:rsidRPr="008A6234">
        <w:rPr>
          <w:rFonts w:ascii="Arial" w:hAnsi="Arial" w:cs="Arial"/>
          <w:color w:val="202124"/>
        </w:rPr>
        <w:t>oblečení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r w:rsidR="00362E81">
        <w:rPr>
          <w:rFonts w:ascii="Arial" w:hAnsi="Arial" w:cs="Arial"/>
          <w:color w:val="202124"/>
        </w:rPr>
        <w:t xml:space="preserve">tu </w:t>
      </w:r>
      <w:proofErr w:type="spellStart"/>
      <w:r w:rsidR="00362E81">
        <w:rPr>
          <w:rFonts w:ascii="Arial" w:hAnsi="Arial" w:cs="Arial"/>
          <w:color w:val="202124"/>
        </w:rPr>
        <w:t>správnou</w:t>
      </w:r>
      <w:proofErr w:type="spellEnd"/>
      <w:r w:rsidRPr="008A6234">
        <w:rPr>
          <w:rFonts w:ascii="Arial" w:hAnsi="Arial" w:cs="Arial"/>
          <w:color w:val="202124"/>
        </w:rPr>
        <w:t xml:space="preserve"> </w:t>
      </w:r>
      <w:r w:rsidR="00F75AA6">
        <w:rPr>
          <w:noProof/>
        </w:rPr>
        <w:drawing>
          <wp:anchor distT="0" distB="0" distL="114300" distR="114300" simplePos="0" relativeHeight="251688960" behindDoc="1" locked="0" layoutInCell="1" allowOverlap="1" wp14:anchorId="7EB1663B" wp14:editId="73B2490B">
            <wp:simplePos x="0" y="0"/>
            <wp:positionH relativeFrom="margin">
              <wp:posOffset>683260</wp:posOffset>
            </wp:positionH>
            <wp:positionV relativeFrom="paragraph">
              <wp:posOffset>33655</wp:posOffset>
            </wp:positionV>
            <wp:extent cx="2906395" cy="1884680"/>
            <wp:effectExtent l="0" t="0" r="1905" b="0"/>
            <wp:wrapTight wrapText="bothSides">
              <wp:wrapPolygon edited="0">
                <wp:start x="0" y="0"/>
                <wp:lineTo x="0" y="21396"/>
                <wp:lineTo x="21520" y="21396"/>
                <wp:lineTo x="21520" y="0"/>
                <wp:lineTo x="0" y="0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A6234">
        <w:rPr>
          <w:rFonts w:ascii="Arial" w:hAnsi="Arial" w:cs="Arial"/>
          <w:color w:val="202124"/>
        </w:rPr>
        <w:t>péči</w:t>
      </w:r>
      <w:proofErr w:type="spellEnd"/>
      <w:r w:rsidRPr="008A6234">
        <w:rPr>
          <w:rFonts w:ascii="Arial" w:hAnsi="Arial" w:cs="Arial"/>
          <w:color w:val="202124"/>
        </w:rPr>
        <w:t>.</w:t>
      </w:r>
      <w:r w:rsidR="00843D4A">
        <w:rPr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b/>
          <w:bCs/>
          <w:color w:val="202124"/>
        </w:rPr>
        <w:t>Sušičky</w:t>
      </w:r>
      <w:proofErr w:type="spellEnd"/>
      <w:r w:rsidR="00C45C4C" w:rsidRPr="00C45C4C">
        <w:rPr>
          <w:rStyle w:val="y2iqfc"/>
          <w:rFonts w:ascii="Arial" w:hAnsi="Arial" w:cs="Arial"/>
          <w:b/>
          <w:bCs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b/>
          <w:bCs/>
          <w:color w:val="202124"/>
        </w:rPr>
        <w:t>ze</w:t>
      </w:r>
      <w:proofErr w:type="spellEnd"/>
      <w:r w:rsidR="00C45C4C" w:rsidRPr="00C45C4C">
        <w:rPr>
          <w:rStyle w:val="y2iqfc"/>
          <w:rFonts w:ascii="Arial" w:hAnsi="Arial" w:cs="Arial"/>
          <w:b/>
          <w:bCs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b/>
          <w:bCs/>
          <w:color w:val="202124"/>
        </w:rPr>
        <w:t>série</w:t>
      </w:r>
      <w:proofErr w:type="spellEnd"/>
      <w:r w:rsidR="00C45C4C" w:rsidRPr="00C45C4C">
        <w:rPr>
          <w:rStyle w:val="y2iqfc"/>
          <w:rFonts w:ascii="Arial" w:hAnsi="Arial" w:cs="Arial"/>
          <w:b/>
          <w:bCs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b/>
          <w:bCs/>
          <w:color w:val="202124"/>
        </w:rPr>
        <w:t>AbsoluteCare</w:t>
      </w:r>
      <w:proofErr w:type="spellEnd"/>
      <w:r w:rsidR="00C45C4C" w:rsidRPr="00C45C4C">
        <w:rPr>
          <w:rStyle w:val="y2iqfc"/>
          <w:rFonts w:ascii="Arial" w:hAnsi="Arial" w:cs="Arial"/>
          <w:b/>
          <w:bCs/>
          <w:color w:val="202124"/>
        </w:rPr>
        <w:t xml:space="preserve">® </w:t>
      </w:r>
      <w:proofErr w:type="spellStart"/>
      <w:r w:rsidR="00C45C4C" w:rsidRPr="00C45C4C">
        <w:rPr>
          <w:rStyle w:val="y2iqfc"/>
          <w:rFonts w:ascii="Arial" w:hAnsi="Arial" w:cs="Arial"/>
          <w:b/>
          <w:bCs/>
          <w:color w:val="202124"/>
        </w:rPr>
        <w:t>od</w:t>
      </w:r>
      <w:proofErr w:type="spellEnd"/>
      <w:r w:rsidR="00C45C4C" w:rsidRPr="00C45C4C">
        <w:rPr>
          <w:rStyle w:val="y2iqfc"/>
          <w:rFonts w:ascii="Arial" w:hAnsi="Arial" w:cs="Arial"/>
          <w:b/>
          <w:bCs/>
          <w:color w:val="202124"/>
        </w:rPr>
        <w:t xml:space="preserve"> AEG</w:t>
      </w:r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suší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při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nízkých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teplotách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, </w:t>
      </w:r>
      <w:r w:rsidR="00BB6CEC">
        <w:rPr>
          <w:rStyle w:val="y2iqfc"/>
          <w:rFonts w:ascii="Arial" w:hAnsi="Arial" w:cs="Arial"/>
          <w:color w:val="202124"/>
        </w:rPr>
        <w:t xml:space="preserve">proto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nevystavují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oděvy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zbytečnému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teplu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a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pomáhají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předcházet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opotřebení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materiálů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či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vyblednutí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barev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.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Inteligentní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pohyby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bubnu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se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postarají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o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citlivé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zacházení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i</w:t>
      </w:r>
      <w:r w:rsidR="00A02AF2">
        <w:rPr>
          <w:rStyle w:val="y2iqfc"/>
          <w:rFonts w:ascii="Arial" w:hAnsi="Arial" w:cs="Arial"/>
          <w:color w:val="202124"/>
        </w:rPr>
        <w:t xml:space="preserve"> </w:t>
      </w:r>
      <w:r w:rsidR="00C45C4C" w:rsidRPr="00C45C4C">
        <w:rPr>
          <w:rStyle w:val="y2iqfc"/>
          <w:rFonts w:ascii="Arial" w:hAnsi="Arial" w:cs="Arial"/>
          <w:color w:val="202124"/>
        </w:rPr>
        <w:t xml:space="preserve">s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jemnými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typy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tkanin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, </w:t>
      </w:r>
      <w:r w:rsidR="00BB6CEC">
        <w:rPr>
          <w:rStyle w:val="y2iqfc"/>
          <w:rFonts w:ascii="Arial" w:hAnsi="Arial" w:cs="Arial"/>
          <w:color w:val="202124"/>
        </w:rPr>
        <w:t xml:space="preserve">jako </w:t>
      </w:r>
      <w:r w:rsidR="00843D4A">
        <w:rPr>
          <w:rStyle w:val="y2iqfc"/>
          <w:rFonts w:ascii="Arial" w:hAnsi="Arial" w:cs="Arial"/>
          <w:color w:val="202124"/>
        </w:rPr>
        <w:t xml:space="preserve">je </w:t>
      </w:r>
      <w:proofErr w:type="spellStart"/>
      <w:r w:rsidR="00BB6CEC">
        <w:rPr>
          <w:rStyle w:val="y2iqfc"/>
          <w:rFonts w:ascii="Arial" w:hAnsi="Arial" w:cs="Arial"/>
          <w:color w:val="202124"/>
        </w:rPr>
        <w:t>hedvábí</w:t>
      </w:r>
      <w:proofErr w:type="spellEnd"/>
      <w:r w:rsidR="00BB6CEC">
        <w:rPr>
          <w:rStyle w:val="y2iqfc"/>
          <w:rFonts w:ascii="Arial" w:hAnsi="Arial" w:cs="Arial"/>
          <w:color w:val="202124"/>
        </w:rPr>
        <w:t xml:space="preserve">.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Nemusíte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se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bát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ani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sušení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oblíbených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vlněných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svetrů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, </w:t>
      </w:r>
      <w:proofErr w:type="spellStart"/>
      <w:r w:rsidR="00843D4A">
        <w:rPr>
          <w:rStyle w:val="y2iqfc"/>
          <w:rFonts w:ascii="Arial" w:hAnsi="Arial" w:cs="Arial"/>
          <w:color w:val="202124"/>
        </w:rPr>
        <w:t>d</w:t>
      </w:r>
      <w:r w:rsidR="00AF66BD">
        <w:rPr>
          <w:rStyle w:val="y2iqfc"/>
          <w:rFonts w:ascii="Arial" w:hAnsi="Arial" w:cs="Arial"/>
          <w:color w:val="202124"/>
        </w:rPr>
        <w:t>íky</w:t>
      </w:r>
      <w:proofErr w:type="spellEnd"/>
      <w:r w:rsidR="00AF66BD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AF66BD">
        <w:rPr>
          <w:rStyle w:val="y2iqfc"/>
          <w:rFonts w:ascii="Arial" w:hAnsi="Arial" w:cs="Arial"/>
          <w:color w:val="202124"/>
        </w:rPr>
        <w:t>přesně</w:t>
      </w:r>
      <w:proofErr w:type="spellEnd"/>
      <w:r w:rsidR="00AF66BD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AF66BD">
        <w:rPr>
          <w:rStyle w:val="y2iqfc"/>
          <w:rFonts w:ascii="Arial" w:hAnsi="Arial" w:cs="Arial"/>
          <w:color w:val="202124"/>
        </w:rPr>
        <w:t>řízeným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pohyb</w:t>
      </w:r>
      <w:r w:rsidR="00AF66BD">
        <w:rPr>
          <w:rStyle w:val="y2iqfc"/>
          <w:rFonts w:ascii="Arial" w:hAnsi="Arial" w:cs="Arial"/>
          <w:color w:val="202124"/>
        </w:rPr>
        <w:t>ům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bubnu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svetry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při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sušení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přilnou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r w:rsidR="00EB3CF5">
        <w:rPr>
          <w:rStyle w:val="y2iqfc"/>
          <w:rFonts w:ascii="Arial" w:hAnsi="Arial" w:cs="Arial"/>
          <w:color w:val="202124"/>
        </w:rPr>
        <w:t xml:space="preserve">k </w:t>
      </w:r>
      <w:proofErr w:type="spellStart"/>
      <w:r w:rsidR="00EB3CF5">
        <w:rPr>
          <w:rStyle w:val="y2iqfc"/>
          <w:rFonts w:ascii="Arial" w:hAnsi="Arial" w:cs="Arial"/>
          <w:color w:val="202124"/>
        </w:rPr>
        <w:t>jeho</w:t>
      </w:r>
      <w:proofErr w:type="spellEnd"/>
      <w:r w:rsidR="00EB3CF5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EB3CF5">
        <w:rPr>
          <w:rStyle w:val="y2iqfc"/>
          <w:rFonts w:ascii="Arial" w:hAnsi="Arial" w:cs="Arial"/>
          <w:color w:val="202124"/>
        </w:rPr>
        <w:t>stěnám</w:t>
      </w:r>
      <w:proofErr w:type="spellEnd"/>
      <w:r w:rsidR="00EB3CF5">
        <w:rPr>
          <w:rStyle w:val="y2iqfc"/>
          <w:rFonts w:ascii="Arial" w:hAnsi="Arial" w:cs="Arial"/>
          <w:color w:val="202124"/>
        </w:rPr>
        <w:t>,</w:t>
      </w:r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čímž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se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za</w:t>
      </w:r>
      <w:r w:rsidR="00AF66BD">
        <w:rPr>
          <w:rStyle w:val="y2iqfc"/>
          <w:rFonts w:ascii="Arial" w:hAnsi="Arial" w:cs="Arial"/>
          <w:color w:val="202124"/>
        </w:rPr>
        <w:t>mezí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jejich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srážení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či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plstnatění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.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Tento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mimořádně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jemný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a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efektivní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program pro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sušení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vlny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získal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také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uznávaný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certifikát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Woolmark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– symbol,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který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uděluje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společnost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Woolmark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pouze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spotřebičům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dostatečně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jemným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pro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ošetřování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 xml:space="preserve"> </w:t>
      </w:r>
      <w:proofErr w:type="spellStart"/>
      <w:r w:rsidR="00C45C4C" w:rsidRPr="00C45C4C">
        <w:rPr>
          <w:rStyle w:val="y2iqfc"/>
          <w:rFonts w:ascii="Arial" w:hAnsi="Arial" w:cs="Arial"/>
          <w:color w:val="202124"/>
        </w:rPr>
        <w:t>vlny</w:t>
      </w:r>
      <w:proofErr w:type="spellEnd"/>
      <w:r w:rsidR="00C45C4C" w:rsidRPr="00C45C4C">
        <w:rPr>
          <w:rStyle w:val="y2iqfc"/>
          <w:rFonts w:ascii="Arial" w:hAnsi="Arial" w:cs="Arial"/>
          <w:color w:val="202124"/>
        </w:rPr>
        <w:t>.</w:t>
      </w:r>
    </w:p>
    <w:p w14:paraId="1DDF0FDE" w14:textId="5BADBD7E" w:rsidR="00F306D4" w:rsidRDefault="00F306D4" w:rsidP="00583F78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</w:p>
    <w:p w14:paraId="190F5746" w14:textId="72492BC8" w:rsidR="00F306D4" w:rsidRDefault="00531042" w:rsidP="00F306D4">
      <w:pPr>
        <w:pStyle w:val="FormtovanvHTML"/>
        <w:spacing w:line="360" w:lineRule="auto"/>
        <w:ind w:left="1134"/>
        <w:jc w:val="both"/>
        <w:rPr>
          <w:rFonts w:ascii="Arial" w:eastAsiaTheme="majorEastAsia" w:hAnsi="Arial" w:cs="Arial"/>
          <w:b/>
          <w:bCs/>
          <w:sz w:val="22"/>
          <w:szCs w:val="22"/>
          <w:bdr w:val="nil"/>
          <w:lang w:eastAsia="en-US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AB61663" wp14:editId="583C71BD">
            <wp:simplePos x="0" y="0"/>
            <wp:positionH relativeFrom="margin">
              <wp:posOffset>3905885</wp:posOffset>
            </wp:positionH>
            <wp:positionV relativeFrom="paragraph">
              <wp:posOffset>240799</wp:posOffset>
            </wp:positionV>
            <wp:extent cx="1804670" cy="1804670"/>
            <wp:effectExtent l="0" t="0" r="0" b="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7" name="Obrázok 6" descr="Obrázok, na ktorom je oranžové, usporiadan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oranžové, usporiadané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F38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 xml:space="preserve">Výhoda č. 3: </w:t>
      </w:r>
      <w:r w:rsidR="007F0F38">
        <w:rPr>
          <w:rFonts w:ascii="Arial" w:eastAsiaTheme="majorEastAsia" w:hAnsi="Arial" w:cs="Arial"/>
          <w:b/>
          <w:bCs/>
          <w:sz w:val="22"/>
          <w:szCs w:val="22"/>
          <w:bdr w:val="nil"/>
          <w:lang w:eastAsia="en-US"/>
        </w:rPr>
        <w:t>Obnovení odolnosti funkčních materiálů</w:t>
      </w:r>
    </w:p>
    <w:p w14:paraId="409E0FB4" w14:textId="7EC8A404" w:rsidR="0067274D" w:rsidRPr="00F306D4" w:rsidRDefault="00DB24B5" w:rsidP="00527AC0">
      <w:pPr>
        <w:pStyle w:val="FormtovanvHTML"/>
        <w:spacing w:line="360" w:lineRule="auto"/>
        <w:ind w:left="1134" w:right="567"/>
        <w:jc w:val="both"/>
        <w:rPr>
          <w:rStyle w:val="y2iqfc"/>
          <w:rFonts w:ascii="Arial" w:eastAsiaTheme="majorEastAsia" w:hAnsi="Arial" w:cs="Arial"/>
          <w:b/>
          <w:bCs/>
          <w:sz w:val="22"/>
          <w:szCs w:val="22"/>
          <w:bdr w:val="nil"/>
          <w:lang w:eastAsia="en-US"/>
        </w:rPr>
      </w:pPr>
      <w:r w:rsidRPr="007D52CC">
        <w:rPr>
          <w:rFonts w:ascii="Arial" w:hAnsi="Arial" w:cs="Arial"/>
          <w:bCs/>
          <w:noProof/>
        </w:rPr>
        <w:drawing>
          <wp:anchor distT="0" distB="0" distL="114300" distR="114300" simplePos="0" relativeHeight="251682816" behindDoc="0" locked="0" layoutInCell="1" allowOverlap="1" wp14:anchorId="2FC7B555" wp14:editId="4F3C2C75">
            <wp:simplePos x="0" y="0"/>
            <wp:positionH relativeFrom="margin">
              <wp:posOffset>3529330</wp:posOffset>
            </wp:positionH>
            <wp:positionV relativeFrom="margin">
              <wp:posOffset>10174379</wp:posOffset>
            </wp:positionV>
            <wp:extent cx="2714625" cy="1816100"/>
            <wp:effectExtent l="0" t="0" r="317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84E" w:rsidRPr="00F2584E">
        <w:rPr>
          <w:rStyle w:val="y2iqfc"/>
          <w:rFonts w:ascii="Arial" w:hAnsi="Arial" w:cs="Arial"/>
          <w:sz w:val="22"/>
          <w:szCs w:val="22"/>
        </w:rPr>
        <w:t xml:space="preserve">Na míru přizpůsobenou péči může díky </w:t>
      </w:r>
      <w:r w:rsidR="00EB3CF5">
        <w:rPr>
          <w:rStyle w:val="y2iqfc"/>
          <w:rFonts w:ascii="Arial" w:hAnsi="Arial" w:cs="Arial"/>
          <w:sz w:val="22"/>
          <w:szCs w:val="22"/>
        </w:rPr>
        <w:t xml:space="preserve">AEG 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>sušič</w:t>
      </w:r>
      <w:r w:rsidR="00EB3CF5">
        <w:rPr>
          <w:rStyle w:val="y2iqfc"/>
          <w:rFonts w:ascii="Arial" w:hAnsi="Arial" w:cs="Arial"/>
          <w:sz w:val="22"/>
          <w:szCs w:val="22"/>
        </w:rPr>
        <w:t>kám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 xml:space="preserve"> dostat také funkční </w:t>
      </w:r>
      <w:proofErr w:type="spellStart"/>
      <w:r w:rsidR="00F2584E" w:rsidRPr="00F2584E">
        <w:rPr>
          <w:rStyle w:val="y2iqfc"/>
          <w:rFonts w:ascii="Arial" w:hAnsi="Arial" w:cs="Arial"/>
          <w:sz w:val="22"/>
          <w:szCs w:val="22"/>
        </w:rPr>
        <w:t>outdoorové</w:t>
      </w:r>
      <w:proofErr w:type="spellEnd"/>
      <w:r w:rsidR="00F2584E" w:rsidRPr="00F2584E">
        <w:rPr>
          <w:rStyle w:val="y2iqfc"/>
          <w:rFonts w:ascii="Arial" w:hAnsi="Arial" w:cs="Arial"/>
          <w:sz w:val="22"/>
          <w:szCs w:val="22"/>
        </w:rPr>
        <w:t xml:space="preserve"> oblečení. </w:t>
      </w:r>
      <w:r w:rsidR="00F2584E" w:rsidRPr="0062748D">
        <w:rPr>
          <w:rStyle w:val="y2iqfc"/>
          <w:rFonts w:ascii="Arial" w:hAnsi="Arial" w:cs="Arial"/>
          <w:b/>
          <w:bCs/>
          <w:sz w:val="22"/>
          <w:szCs w:val="22"/>
        </w:rPr>
        <w:t xml:space="preserve">Sušičky série 9000 s technologií </w:t>
      </w:r>
      <w:proofErr w:type="spellStart"/>
      <w:r w:rsidR="00F2584E" w:rsidRPr="0062748D">
        <w:rPr>
          <w:rStyle w:val="y2iqfc"/>
          <w:rFonts w:ascii="Arial" w:hAnsi="Arial" w:cs="Arial"/>
          <w:b/>
          <w:bCs/>
          <w:sz w:val="22"/>
          <w:szCs w:val="22"/>
        </w:rPr>
        <w:t>Fiber</w:t>
      </w:r>
      <w:proofErr w:type="spellEnd"/>
      <w:r w:rsidR="00F2584E" w:rsidRPr="0062748D">
        <w:rPr>
          <w:rStyle w:val="y2iqfc"/>
          <w:rFonts w:ascii="Arial" w:hAnsi="Arial" w:cs="Arial"/>
          <w:b/>
          <w:bCs/>
          <w:sz w:val="22"/>
          <w:szCs w:val="22"/>
        </w:rPr>
        <w:t xml:space="preserve"> Pro-3DScan 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>obnovují odolnost vůči vodě</w:t>
      </w:r>
      <w:r w:rsidR="008F1DE4">
        <w:rPr>
          <w:rStyle w:val="y2iqfc"/>
          <w:rFonts w:ascii="Arial" w:hAnsi="Arial" w:cs="Arial"/>
          <w:sz w:val="22"/>
          <w:szCs w:val="22"/>
        </w:rPr>
        <w:t>.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 xml:space="preserve"> </w:t>
      </w:r>
      <w:r w:rsidR="008F1DE4">
        <w:rPr>
          <w:rStyle w:val="y2iqfc"/>
          <w:rFonts w:ascii="Arial" w:hAnsi="Arial" w:cs="Arial"/>
          <w:sz w:val="22"/>
          <w:szCs w:val="22"/>
        </w:rPr>
        <w:t xml:space="preserve">S </w:t>
      </w:r>
      <w:r w:rsidR="000D69CD">
        <w:rPr>
          <w:rStyle w:val="y2iqfc"/>
          <w:rFonts w:ascii="Arial" w:hAnsi="Arial" w:cs="Arial"/>
          <w:b/>
          <w:bCs/>
          <w:sz w:val="22"/>
          <w:szCs w:val="22"/>
        </w:rPr>
        <w:t>t</w:t>
      </w:r>
      <w:r w:rsidR="00F2584E" w:rsidRPr="0062748D">
        <w:rPr>
          <w:rStyle w:val="y2iqfc"/>
          <w:rFonts w:ascii="Arial" w:hAnsi="Arial" w:cs="Arial"/>
          <w:b/>
          <w:bCs/>
          <w:sz w:val="22"/>
          <w:szCs w:val="22"/>
        </w:rPr>
        <w:t>echnologi</w:t>
      </w:r>
      <w:r w:rsidR="008F1DE4">
        <w:rPr>
          <w:rStyle w:val="y2iqfc"/>
          <w:rFonts w:ascii="Arial" w:hAnsi="Arial" w:cs="Arial"/>
          <w:b/>
          <w:bCs/>
          <w:sz w:val="22"/>
          <w:szCs w:val="22"/>
        </w:rPr>
        <w:t>í</w:t>
      </w:r>
      <w:r w:rsidR="00F2584E" w:rsidRPr="0062748D">
        <w:rPr>
          <w:rStyle w:val="y2iqfc"/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F2584E" w:rsidRPr="0062748D">
        <w:rPr>
          <w:rStyle w:val="y2iqfc"/>
          <w:rFonts w:ascii="Arial" w:hAnsi="Arial" w:cs="Arial"/>
          <w:b/>
          <w:bCs/>
          <w:sz w:val="22"/>
          <w:szCs w:val="22"/>
        </w:rPr>
        <w:t>DelicateCare</w:t>
      </w:r>
      <w:proofErr w:type="spellEnd"/>
      <w:r w:rsidR="000D69CD">
        <w:rPr>
          <w:rStyle w:val="y2iqfc"/>
          <w:rFonts w:ascii="Arial" w:hAnsi="Arial" w:cs="Arial"/>
          <w:b/>
          <w:bCs/>
          <w:sz w:val="22"/>
          <w:szCs w:val="22"/>
        </w:rPr>
        <w:t xml:space="preserve">, </w:t>
      </w:r>
      <w:r w:rsidR="000D69CD" w:rsidRPr="000D69CD">
        <w:rPr>
          <w:rStyle w:val="y2iqfc"/>
          <w:rFonts w:ascii="Arial" w:hAnsi="Arial" w:cs="Arial"/>
          <w:sz w:val="22"/>
          <w:szCs w:val="22"/>
        </w:rPr>
        <w:t>která danému</w:t>
      </w:r>
      <w:r w:rsidR="000D69CD">
        <w:rPr>
          <w:rStyle w:val="y2iqfc"/>
          <w:rFonts w:ascii="Arial" w:hAnsi="Arial" w:cs="Arial"/>
          <w:b/>
          <w:bCs/>
          <w:sz w:val="22"/>
          <w:szCs w:val="22"/>
        </w:rPr>
        <w:t xml:space="preserve"> </w:t>
      </w:r>
      <w:r w:rsidR="000D69CD" w:rsidRPr="000D69CD">
        <w:rPr>
          <w:rStyle w:val="y2iqfc"/>
          <w:rFonts w:ascii="Arial" w:hAnsi="Arial" w:cs="Arial"/>
          <w:sz w:val="22"/>
          <w:szCs w:val="22"/>
        </w:rPr>
        <w:t xml:space="preserve">materiálu 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>přizpůsobuje</w:t>
      </w:r>
      <w:r w:rsidR="000D69CD">
        <w:rPr>
          <w:rStyle w:val="y2iqfc"/>
          <w:rFonts w:ascii="Arial" w:hAnsi="Arial" w:cs="Arial"/>
          <w:sz w:val="22"/>
          <w:szCs w:val="22"/>
        </w:rPr>
        <w:t xml:space="preserve"> 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 xml:space="preserve">teplotu </w:t>
      </w:r>
      <w:r w:rsidR="00583F78">
        <w:rPr>
          <w:rStyle w:val="y2iqfc"/>
          <w:rFonts w:ascii="Arial" w:hAnsi="Arial" w:cs="Arial"/>
          <w:sz w:val="22"/>
          <w:szCs w:val="22"/>
        </w:rPr>
        <w:t>i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 xml:space="preserve"> pohyb bubnu</w:t>
      </w:r>
      <w:r w:rsidR="00AF66BD">
        <w:rPr>
          <w:rStyle w:val="y2iqfc"/>
          <w:rFonts w:ascii="Arial" w:hAnsi="Arial" w:cs="Arial"/>
          <w:sz w:val="22"/>
          <w:szCs w:val="22"/>
        </w:rPr>
        <w:t>, připravíte své funkční oblečení na každou výzvu</w:t>
      </w:r>
      <w:r w:rsidR="000D69CD">
        <w:rPr>
          <w:rStyle w:val="y2iqfc"/>
          <w:rFonts w:ascii="Arial" w:hAnsi="Arial" w:cs="Arial"/>
          <w:sz w:val="22"/>
          <w:szCs w:val="22"/>
        </w:rPr>
        <w:t xml:space="preserve">. 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 xml:space="preserve">Lepší výsledky ve srovnání se sušením na 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lastRenderedPageBreak/>
        <w:t>vzduchu sušičky AEG zaznamenávají i</w:t>
      </w:r>
      <w:r w:rsidR="00F2584E">
        <w:rPr>
          <w:rStyle w:val="y2iqfc"/>
          <w:rFonts w:ascii="Arial" w:hAnsi="Arial" w:cs="Arial"/>
          <w:sz w:val="22"/>
          <w:szCs w:val="22"/>
        </w:rPr>
        <w:t xml:space="preserve"> 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 xml:space="preserve">v případě sušení péřových bund, které si zachovávají </w:t>
      </w:r>
      <w:r w:rsidR="008F1DE4" w:rsidRPr="00F2584E">
        <w:rPr>
          <w:rStyle w:val="y2iqfc"/>
          <w:rFonts w:ascii="Arial" w:hAnsi="Arial" w:cs="Arial"/>
          <w:sz w:val="22"/>
          <w:szCs w:val="22"/>
        </w:rPr>
        <w:t xml:space="preserve">až o 30 </w:t>
      </w:r>
      <w:r w:rsidR="008F1DE4">
        <w:rPr>
          <w:rStyle w:val="y2iqfc"/>
          <w:rFonts w:ascii="Arial" w:hAnsi="Arial" w:cs="Arial"/>
          <w:sz w:val="22"/>
          <w:szCs w:val="22"/>
        </w:rPr>
        <w:t>%</w:t>
      </w:r>
      <w:r w:rsidR="008F1DE4" w:rsidRPr="00F2584E">
        <w:rPr>
          <w:rStyle w:val="y2iqfc"/>
          <w:rFonts w:ascii="Arial" w:hAnsi="Arial" w:cs="Arial"/>
          <w:sz w:val="22"/>
          <w:szCs w:val="22"/>
        </w:rPr>
        <w:t xml:space="preserve"> </w:t>
      </w:r>
      <w:r w:rsidR="008F1DE4">
        <w:rPr>
          <w:rStyle w:val="y2iqfc"/>
          <w:rFonts w:ascii="Arial" w:hAnsi="Arial" w:cs="Arial"/>
          <w:sz w:val="22"/>
          <w:szCs w:val="22"/>
        </w:rPr>
        <w:t xml:space="preserve">vyšší 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 xml:space="preserve">tepelnou izolaci </w:t>
      </w:r>
      <w:r w:rsidR="008F1DE4">
        <w:rPr>
          <w:rStyle w:val="y2iqfc"/>
          <w:rFonts w:ascii="Arial" w:hAnsi="Arial" w:cs="Arial"/>
          <w:sz w:val="22"/>
          <w:szCs w:val="22"/>
        </w:rPr>
        <w:t>než při sušení na vzduchu</w:t>
      </w:r>
      <w:r w:rsidR="00F2584E" w:rsidRPr="00F2584E">
        <w:rPr>
          <w:rStyle w:val="y2iqfc"/>
          <w:rFonts w:ascii="Arial" w:hAnsi="Arial" w:cs="Arial"/>
          <w:sz w:val="22"/>
          <w:szCs w:val="22"/>
        </w:rPr>
        <w:t>.</w:t>
      </w:r>
    </w:p>
    <w:p w14:paraId="2B3DDAA1" w14:textId="672BADBC" w:rsidR="00F2584E" w:rsidRDefault="00F2584E" w:rsidP="00583F78">
      <w:pPr>
        <w:pStyle w:val="FormtovanvHTML"/>
        <w:spacing w:line="360" w:lineRule="auto"/>
        <w:jc w:val="both"/>
        <w:rPr>
          <w:rFonts w:ascii="Arial" w:eastAsiaTheme="majorEastAsia" w:hAnsi="Arial" w:cs="Arial"/>
          <w:b/>
          <w:bCs/>
          <w:sz w:val="22"/>
          <w:szCs w:val="22"/>
          <w:bdr w:val="nil"/>
          <w:lang w:eastAsia="en-US"/>
        </w:rPr>
      </w:pPr>
    </w:p>
    <w:p w14:paraId="32CD8168" w14:textId="5789F870" w:rsidR="00F2584E" w:rsidRDefault="007F0F38" w:rsidP="00527AC0">
      <w:pPr>
        <w:pStyle w:val="FormtovanvHTML"/>
        <w:spacing w:line="360" w:lineRule="auto"/>
        <w:ind w:left="1134" w:right="567"/>
        <w:jc w:val="both"/>
        <w:rPr>
          <w:rFonts w:ascii="Arial" w:eastAsiaTheme="majorEastAsia" w:hAnsi="Arial" w:cs="Arial"/>
          <w:b/>
          <w:bCs/>
          <w:sz w:val="22"/>
          <w:szCs w:val="22"/>
          <w:bdr w:val="nil"/>
          <w:lang w:eastAsia="en-US"/>
        </w:rPr>
      </w:pPr>
      <w:r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 xml:space="preserve">Výhoda č. 4: </w:t>
      </w:r>
      <w:r>
        <w:rPr>
          <w:rFonts w:ascii="Arial" w:eastAsiaTheme="majorEastAsia" w:hAnsi="Arial" w:cs="Arial"/>
          <w:b/>
          <w:bCs/>
          <w:sz w:val="22"/>
          <w:szCs w:val="22"/>
          <w:bdr w:val="nil"/>
          <w:lang w:eastAsia="en-US"/>
        </w:rPr>
        <w:t>Odpočiňte si od žehlení</w:t>
      </w:r>
    </w:p>
    <w:p w14:paraId="5B6B7463" w14:textId="0C0A7184" w:rsidR="00606F79" w:rsidRDefault="002723E3" w:rsidP="00527AC0">
      <w:pPr>
        <w:pStyle w:val="FormtovanvHTML"/>
        <w:spacing w:line="360" w:lineRule="auto"/>
        <w:ind w:left="1134" w:right="567"/>
        <w:jc w:val="both"/>
        <w:rPr>
          <w:rFonts w:ascii="Arial" w:hAnsi="Arial" w:cs="Arial"/>
          <w:bCs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353527A7" wp14:editId="7945D814">
            <wp:simplePos x="0" y="0"/>
            <wp:positionH relativeFrom="margin">
              <wp:posOffset>754581</wp:posOffset>
            </wp:positionH>
            <wp:positionV relativeFrom="margin">
              <wp:posOffset>1052195</wp:posOffset>
            </wp:positionV>
            <wp:extent cx="2454910" cy="1838325"/>
            <wp:effectExtent l="0" t="0" r="0" b="317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459">
        <w:rPr>
          <w:rFonts w:ascii="Arial" w:hAnsi="Arial" w:cs="Arial"/>
          <w:bCs/>
          <w:noProof/>
          <w:sz w:val="22"/>
          <w:szCs w:val="22"/>
        </w:rPr>
        <w:t>E</w:t>
      </w:r>
      <w:r w:rsidR="00F2584E" w:rsidRPr="00F2584E">
        <w:rPr>
          <w:rFonts w:ascii="Arial" w:hAnsi="Arial" w:cs="Arial"/>
          <w:bCs/>
          <w:noProof/>
          <w:sz w:val="22"/>
          <w:szCs w:val="22"/>
        </w:rPr>
        <w:t xml:space="preserve">fektivní </w:t>
      </w:r>
      <w:r w:rsidR="00C01A09">
        <w:rPr>
          <w:rFonts w:ascii="Arial" w:hAnsi="Arial" w:cs="Arial"/>
          <w:bCs/>
          <w:noProof/>
          <w:sz w:val="22"/>
          <w:szCs w:val="22"/>
        </w:rPr>
        <w:t>program</w:t>
      </w:r>
      <w:r w:rsidR="00C01A09" w:rsidRPr="00C01A09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C01A09" w:rsidRPr="0062748D">
        <w:rPr>
          <w:rFonts w:ascii="Arial" w:hAnsi="Arial" w:cs="Arial"/>
          <w:b/>
          <w:noProof/>
          <w:sz w:val="22"/>
          <w:szCs w:val="22"/>
        </w:rPr>
        <w:t>ProSteam</w:t>
      </w:r>
      <w:r w:rsidR="00C15459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C15459" w:rsidRPr="0062748D">
        <w:rPr>
          <w:rFonts w:ascii="Arial" w:hAnsi="Arial" w:cs="Arial"/>
          <w:b/>
          <w:noProof/>
          <w:sz w:val="22"/>
          <w:szCs w:val="22"/>
        </w:rPr>
        <w:t>od AEG</w:t>
      </w:r>
      <w:r w:rsidR="00C15459" w:rsidRPr="00F2584E">
        <w:rPr>
          <w:rFonts w:ascii="Arial" w:hAnsi="Arial" w:cs="Arial"/>
          <w:bCs/>
          <w:noProof/>
          <w:sz w:val="22"/>
          <w:szCs w:val="22"/>
        </w:rPr>
        <w:t xml:space="preserve"> </w:t>
      </w:r>
      <w:r w:rsidR="00C01A09" w:rsidRPr="00F2584E">
        <w:rPr>
          <w:rFonts w:ascii="Arial" w:hAnsi="Arial" w:cs="Arial"/>
          <w:bCs/>
          <w:noProof/>
          <w:sz w:val="22"/>
          <w:szCs w:val="22"/>
        </w:rPr>
        <w:t>využív</w:t>
      </w:r>
      <w:r w:rsidR="00C01A09">
        <w:rPr>
          <w:rFonts w:ascii="Arial" w:hAnsi="Arial" w:cs="Arial"/>
          <w:bCs/>
          <w:noProof/>
          <w:sz w:val="22"/>
          <w:szCs w:val="22"/>
        </w:rPr>
        <w:t>á</w:t>
      </w:r>
      <w:r w:rsidR="00C01A09" w:rsidRPr="00F2584E">
        <w:rPr>
          <w:rFonts w:ascii="Arial" w:hAnsi="Arial" w:cs="Arial"/>
          <w:bCs/>
          <w:noProof/>
          <w:sz w:val="22"/>
          <w:szCs w:val="22"/>
        </w:rPr>
        <w:t xml:space="preserve"> páru jako rychlý a jednoduchý prostředek k osvěžení a vyhlazení zmačkaných oděvů</w:t>
      </w:r>
      <w:r w:rsidR="00C15459">
        <w:rPr>
          <w:rFonts w:ascii="Arial" w:hAnsi="Arial" w:cs="Arial"/>
          <w:bCs/>
          <w:noProof/>
          <w:sz w:val="22"/>
          <w:szCs w:val="22"/>
        </w:rPr>
        <w:t xml:space="preserve"> a vy tak ušetříte čas věnovaný namáhavému žehlení</w:t>
      </w:r>
      <w:r w:rsidR="00C15459" w:rsidRPr="00F2584E">
        <w:rPr>
          <w:rFonts w:ascii="Arial" w:hAnsi="Arial" w:cs="Arial"/>
          <w:bCs/>
          <w:noProof/>
          <w:sz w:val="22"/>
          <w:szCs w:val="22"/>
        </w:rPr>
        <w:t xml:space="preserve">. </w:t>
      </w:r>
      <w:r w:rsidR="00C01A09">
        <w:rPr>
          <w:rFonts w:ascii="Arial" w:hAnsi="Arial" w:cs="Arial"/>
          <w:bCs/>
          <w:noProof/>
          <w:sz w:val="22"/>
          <w:szCs w:val="22"/>
        </w:rPr>
        <w:t xml:space="preserve"> Dokonce i</w:t>
      </w:r>
      <w:r w:rsidR="00F2584E" w:rsidRPr="00F2584E">
        <w:rPr>
          <w:rFonts w:ascii="Arial" w:hAnsi="Arial" w:cs="Arial"/>
          <w:bCs/>
          <w:noProof/>
          <w:sz w:val="22"/>
          <w:szCs w:val="22"/>
        </w:rPr>
        <w:t xml:space="preserve"> při sušení hedvábných či lněných košil se oděvy v sušičce po</w:t>
      </w:r>
      <w:r w:rsidR="00DC0842">
        <w:rPr>
          <w:rFonts w:ascii="Arial" w:hAnsi="Arial" w:cs="Arial"/>
          <w:bCs/>
          <w:noProof/>
          <w:sz w:val="22"/>
          <w:szCs w:val="22"/>
        </w:rPr>
        <w:t>mačkají</w:t>
      </w:r>
      <w:r w:rsidR="00F2584E" w:rsidRPr="00F2584E">
        <w:rPr>
          <w:rFonts w:ascii="Arial" w:hAnsi="Arial" w:cs="Arial"/>
          <w:bCs/>
          <w:noProof/>
          <w:sz w:val="22"/>
          <w:szCs w:val="22"/>
        </w:rPr>
        <w:t xml:space="preserve"> méně než při běžném sušení na vzduchu. </w:t>
      </w:r>
      <w:r w:rsidR="00C01A09" w:rsidRPr="00F2584E">
        <w:rPr>
          <w:rFonts w:ascii="Arial" w:hAnsi="Arial" w:cs="Arial"/>
          <w:bCs/>
          <w:noProof/>
          <w:sz w:val="22"/>
          <w:szCs w:val="22"/>
        </w:rPr>
        <w:t xml:space="preserve">Krátký a jemný parní program dokáže </w:t>
      </w:r>
      <w:r w:rsidR="003E6143">
        <w:rPr>
          <w:rFonts w:ascii="Arial" w:hAnsi="Arial" w:cs="Arial"/>
          <w:bCs/>
          <w:noProof/>
          <w:sz w:val="22"/>
          <w:szCs w:val="22"/>
        </w:rPr>
        <w:t xml:space="preserve">také </w:t>
      </w:r>
      <w:r w:rsidR="00C01A09" w:rsidRPr="00F2584E">
        <w:rPr>
          <w:rFonts w:ascii="Arial" w:hAnsi="Arial" w:cs="Arial"/>
          <w:bCs/>
          <w:noProof/>
          <w:sz w:val="22"/>
          <w:szCs w:val="22"/>
        </w:rPr>
        <w:t xml:space="preserve">zmírnit pomačkání i </w:t>
      </w:r>
      <w:r w:rsidR="00C01A09">
        <w:rPr>
          <w:rFonts w:ascii="Arial" w:hAnsi="Arial" w:cs="Arial"/>
          <w:bCs/>
          <w:noProof/>
          <w:sz w:val="22"/>
          <w:szCs w:val="22"/>
        </w:rPr>
        <w:t>již</w:t>
      </w:r>
      <w:r w:rsidR="00C01A09" w:rsidRPr="00F2584E">
        <w:rPr>
          <w:rFonts w:ascii="Arial" w:hAnsi="Arial" w:cs="Arial"/>
          <w:bCs/>
          <w:noProof/>
          <w:sz w:val="22"/>
          <w:szCs w:val="22"/>
        </w:rPr>
        <w:t xml:space="preserve"> suché</w:t>
      </w:r>
      <w:r w:rsidR="00C01A09">
        <w:rPr>
          <w:rFonts w:ascii="Arial" w:hAnsi="Arial" w:cs="Arial"/>
          <w:bCs/>
          <w:noProof/>
          <w:sz w:val="22"/>
          <w:szCs w:val="22"/>
        </w:rPr>
        <w:t>ho</w:t>
      </w:r>
      <w:r w:rsidR="00C01A09" w:rsidRPr="00F2584E">
        <w:rPr>
          <w:rFonts w:ascii="Arial" w:hAnsi="Arial" w:cs="Arial"/>
          <w:bCs/>
          <w:noProof/>
          <w:sz w:val="22"/>
          <w:szCs w:val="22"/>
        </w:rPr>
        <w:t xml:space="preserve"> oblečení, což jistě ocení všichni, kdo se chtějí vyhnout žehlení košil.</w:t>
      </w:r>
    </w:p>
    <w:p w14:paraId="4213FB63" w14:textId="5CE9AFCF" w:rsidR="0062748D" w:rsidRDefault="0062748D" w:rsidP="00527AC0">
      <w:pPr>
        <w:pStyle w:val="FormtovanvHTML"/>
        <w:spacing w:line="360" w:lineRule="auto"/>
        <w:ind w:left="1134" w:right="567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3E19AB4A" w14:textId="6A4E21B6" w:rsidR="0062748D" w:rsidRDefault="007F0F38" w:rsidP="00527AC0">
      <w:pPr>
        <w:pStyle w:val="FormtovanvHTML"/>
        <w:spacing w:line="360" w:lineRule="auto"/>
        <w:ind w:left="1134" w:right="567"/>
        <w:jc w:val="both"/>
        <w:rPr>
          <w:rFonts w:ascii="Arial" w:eastAsiaTheme="majorEastAsia" w:hAnsi="Arial" w:cs="Arial"/>
          <w:b/>
          <w:bCs/>
          <w:sz w:val="22"/>
          <w:szCs w:val="22"/>
          <w:bdr w:val="nil"/>
          <w:lang w:eastAsia="en-US"/>
        </w:rPr>
      </w:pPr>
      <w:r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 xml:space="preserve">Výhoda č. 5: Ušetřete svůj čas, energii i </w:t>
      </w:r>
      <w:r w:rsidR="0062748D" w:rsidRPr="0062748D">
        <w:rPr>
          <w:rFonts w:ascii="Arial" w:eastAsiaTheme="majorEastAsia" w:hAnsi="Arial" w:cs="Arial"/>
          <w:b/>
          <w:bCs/>
          <w:sz w:val="22"/>
          <w:szCs w:val="22"/>
          <w:bdr w:val="nil"/>
          <w:lang w:eastAsia="en-US"/>
        </w:rPr>
        <w:t>tkaniny</w:t>
      </w:r>
    </w:p>
    <w:p w14:paraId="64184083" w14:textId="1B8A0103" w:rsidR="0062748D" w:rsidRPr="00F2584E" w:rsidRDefault="002723E3" w:rsidP="00527AC0">
      <w:pPr>
        <w:pStyle w:val="FormtovanvHTML"/>
        <w:spacing w:line="360" w:lineRule="auto"/>
        <w:ind w:left="1134" w:right="567"/>
        <w:jc w:val="both"/>
        <w:rPr>
          <w:rStyle w:val="y2iqfc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97152" behindDoc="0" locked="0" layoutInCell="1" allowOverlap="1" wp14:anchorId="1C0B3B61" wp14:editId="59F901B6">
            <wp:simplePos x="0" y="0"/>
            <wp:positionH relativeFrom="margin">
              <wp:posOffset>3705793</wp:posOffset>
            </wp:positionH>
            <wp:positionV relativeFrom="margin">
              <wp:posOffset>4124559</wp:posOffset>
            </wp:positionV>
            <wp:extent cx="2221865" cy="2101215"/>
            <wp:effectExtent l="0" t="0" r="635" b="0"/>
            <wp:wrapSquare wrapText="bothSides"/>
            <wp:docPr id="4" name="Obrázek 4" descr="Obsah obrázku text, vzdálené, interiér, modr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vzdálené, interiér, modrá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48D" w:rsidRPr="0062748D">
        <w:rPr>
          <w:rFonts w:ascii="Arial" w:hAnsi="Arial" w:cs="Arial"/>
          <w:b/>
          <w:noProof/>
          <w:sz w:val="22"/>
          <w:szCs w:val="22"/>
        </w:rPr>
        <w:t xml:space="preserve">Sušičky AEG ze série 6000, 7000 a 8000 </w:t>
      </w:r>
      <w:r w:rsidR="0062748D" w:rsidRPr="00A42833">
        <w:rPr>
          <w:rFonts w:ascii="Arial" w:hAnsi="Arial" w:cs="Arial"/>
          <w:bCs/>
          <w:noProof/>
          <w:sz w:val="22"/>
          <w:szCs w:val="22"/>
        </w:rPr>
        <w:t xml:space="preserve">využívají </w:t>
      </w:r>
      <w:r w:rsidR="0062748D" w:rsidRPr="0062748D">
        <w:rPr>
          <w:rFonts w:ascii="Arial" w:hAnsi="Arial" w:cs="Arial"/>
          <w:b/>
          <w:noProof/>
          <w:sz w:val="22"/>
          <w:szCs w:val="22"/>
        </w:rPr>
        <w:t>technologii ProSense</w:t>
      </w:r>
      <w:r w:rsidR="0062748D" w:rsidRPr="0062748D">
        <w:rPr>
          <w:rFonts w:ascii="Arial" w:hAnsi="Arial" w:cs="Arial"/>
          <w:bCs/>
          <w:noProof/>
          <w:sz w:val="22"/>
          <w:szCs w:val="22"/>
        </w:rPr>
        <w:t xml:space="preserve"> s inteligentními senzory vlhkosti a teploty, které ukončí program</w:t>
      </w:r>
      <w:r w:rsidR="005F6808">
        <w:rPr>
          <w:rFonts w:ascii="Arial" w:hAnsi="Arial" w:cs="Arial"/>
          <w:bCs/>
          <w:noProof/>
          <w:sz w:val="22"/>
          <w:szCs w:val="22"/>
        </w:rPr>
        <w:t xml:space="preserve"> přesně ve chvíli</w:t>
      </w:r>
      <w:r w:rsidR="0062748D" w:rsidRPr="0062748D">
        <w:rPr>
          <w:rFonts w:ascii="Arial" w:hAnsi="Arial" w:cs="Arial"/>
          <w:bCs/>
          <w:noProof/>
          <w:sz w:val="22"/>
          <w:szCs w:val="22"/>
        </w:rPr>
        <w:t xml:space="preserve">, kdy je prádlo suché. Šetří tak nejen tkaniny před vystavením nadměrné teplotě, ale také spotřebu elektrické energie. Ke zjednodušení kontroly své sušičky můžete využít i </w:t>
      </w:r>
      <w:r w:rsidR="0062748D" w:rsidRPr="0062748D">
        <w:rPr>
          <w:rFonts w:ascii="Arial" w:hAnsi="Arial" w:cs="Arial"/>
          <w:b/>
          <w:noProof/>
          <w:sz w:val="22"/>
          <w:szCs w:val="22"/>
        </w:rPr>
        <w:t>aplikaci My AEG Care</w:t>
      </w:r>
      <w:r w:rsidR="0062748D" w:rsidRPr="0062748D">
        <w:rPr>
          <w:rFonts w:ascii="Arial" w:hAnsi="Arial" w:cs="Arial"/>
          <w:bCs/>
          <w:noProof/>
          <w:sz w:val="22"/>
          <w:szCs w:val="22"/>
        </w:rPr>
        <w:t>, pomocí které můžete zvolit program, typ a barvu tkaniny či dobu zapnutí přímo ze svého chytrého telefonu, a to i</w:t>
      </w:r>
      <w:r w:rsidR="0006625F">
        <w:rPr>
          <w:rFonts w:ascii="Arial" w:hAnsi="Arial" w:cs="Arial"/>
          <w:bCs/>
          <w:noProof/>
          <w:sz w:val="22"/>
          <w:szCs w:val="22"/>
        </w:rPr>
        <w:t xml:space="preserve"> </w:t>
      </w:r>
      <w:r w:rsidR="0062748D" w:rsidRPr="0062748D">
        <w:rPr>
          <w:rFonts w:ascii="Arial" w:hAnsi="Arial" w:cs="Arial"/>
          <w:bCs/>
          <w:noProof/>
          <w:sz w:val="22"/>
          <w:szCs w:val="22"/>
        </w:rPr>
        <w:t>v případě, že zrovna nejste doma.</w:t>
      </w:r>
    </w:p>
    <w:p w14:paraId="73C543F9" w14:textId="7D544538" w:rsidR="00874252" w:rsidRDefault="00DB24B5" w:rsidP="00606F79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sz w:val="22"/>
          <w:szCs w:val="22"/>
        </w:rPr>
      </w:pPr>
      <w:r w:rsidRPr="007D52CC">
        <w:rPr>
          <w:rStyle w:val="y2iqfc"/>
          <w:rFonts w:ascii="Arial" w:hAnsi="Arial" w:cs="Arial"/>
          <w:sz w:val="22"/>
          <w:szCs w:val="22"/>
        </w:rPr>
        <w:t xml:space="preserve"> </w:t>
      </w:r>
    </w:p>
    <w:p w14:paraId="24F0692F" w14:textId="77777777" w:rsidR="00752C02" w:rsidRDefault="00752C02" w:rsidP="00606F79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sz w:val="22"/>
          <w:szCs w:val="22"/>
        </w:rPr>
      </w:pPr>
    </w:p>
    <w:p w14:paraId="5CCB73A0" w14:textId="77777777" w:rsidR="0062748D" w:rsidRPr="00606F79" w:rsidRDefault="0062748D" w:rsidP="00606F79">
      <w:pPr>
        <w:pStyle w:val="FormtovanvHTML"/>
        <w:spacing w:line="360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</w:p>
    <w:p w14:paraId="00223B92" w14:textId="71CDA2DC" w:rsidR="00BB7C6D" w:rsidRPr="007D52CC" w:rsidRDefault="00BB7C6D" w:rsidP="00874252">
      <w:pPr>
        <w:pStyle w:val="BodyA"/>
        <w:spacing w:line="360" w:lineRule="auto"/>
        <w:ind w:left="1134" w:right="567"/>
        <w:jc w:val="both"/>
        <w:rPr>
          <w:rFonts w:ascii="Arial" w:hAnsi="Arial" w:cs="Arial"/>
          <w:lang w:val="cs-CZ"/>
        </w:rPr>
      </w:pPr>
      <w:r w:rsidRPr="007D52CC">
        <w:rPr>
          <w:rFonts w:ascii="Arial" w:hAnsi="Arial" w:cs="Arial"/>
          <w:color w:val="auto"/>
          <w:lang w:val="cs-CZ"/>
        </w:rPr>
        <w:t>V</w:t>
      </w:r>
      <w:r w:rsidR="00FB51B4" w:rsidRPr="007D52CC">
        <w:rPr>
          <w:rFonts w:ascii="Arial" w:hAnsi="Arial" w:cs="Arial"/>
          <w:color w:val="auto"/>
          <w:lang w:val="cs-CZ"/>
        </w:rPr>
        <w:t xml:space="preserve">íce na </w:t>
      </w:r>
      <w:hyperlink r:id="rId17" w:history="1">
        <w:r w:rsidR="006610C8" w:rsidRPr="007D52CC">
          <w:rPr>
            <w:rStyle w:val="Hypertextovodkaz"/>
            <w:rFonts w:ascii="Arial" w:hAnsi="Arial" w:cs="Arial"/>
            <w:lang w:val="cs-CZ"/>
          </w:rPr>
          <w:t>www.aeg.cz</w:t>
        </w:r>
      </w:hyperlink>
      <w:r w:rsidR="00821795" w:rsidRPr="007D52CC">
        <w:rPr>
          <w:rStyle w:val="Hypertextovodkaz"/>
          <w:rFonts w:ascii="Arial" w:hAnsi="Arial" w:cs="Arial"/>
          <w:u w:val="none"/>
          <w:lang w:val="cs-CZ"/>
        </w:rPr>
        <w:t xml:space="preserve"> </w:t>
      </w:r>
      <w:r w:rsidR="006610C8" w:rsidRPr="007D52CC">
        <w:rPr>
          <w:rFonts w:ascii="Arial" w:hAnsi="Arial" w:cs="Arial"/>
          <w:color w:val="auto"/>
          <w:lang w:val="cs-CZ"/>
        </w:rPr>
        <w:t xml:space="preserve">nebo </w:t>
      </w:r>
      <w:hyperlink r:id="rId18" w:history="1">
        <w:r w:rsidR="006610C8" w:rsidRPr="007D52CC">
          <w:rPr>
            <w:rStyle w:val="Hypertextovodkaz"/>
            <w:rFonts w:ascii="Arial" w:hAnsi="Arial" w:cs="Arial"/>
            <w:lang w:val="cs-CZ"/>
          </w:rPr>
          <w:t>newsroom.doblogoo.cz</w:t>
        </w:r>
      </w:hyperlink>
    </w:p>
    <w:p w14:paraId="6168D725" w14:textId="77777777" w:rsidR="00BB7C6D" w:rsidRPr="007D52CC" w:rsidRDefault="00BB7C6D" w:rsidP="00874252">
      <w:pPr>
        <w:pStyle w:val="Body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right="567"/>
        <w:jc w:val="both"/>
        <w:rPr>
          <w:rFonts w:ascii="Arial" w:hAnsi="Arial" w:cs="Arial"/>
          <w:sz w:val="20"/>
          <w:szCs w:val="20"/>
          <w:lang w:val="cs-CZ"/>
        </w:rPr>
      </w:pPr>
    </w:p>
    <w:p w14:paraId="7E92C276" w14:textId="737C4609" w:rsidR="001E52FF" w:rsidRPr="007D52CC" w:rsidRDefault="00CD7F6A" w:rsidP="002A56F3">
      <w:pPr>
        <w:pStyle w:val="Body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1134" w:right="567"/>
        <w:jc w:val="both"/>
        <w:rPr>
          <w:rFonts w:ascii="Arial" w:hAnsi="Arial" w:cs="Arial"/>
          <w:sz w:val="20"/>
          <w:szCs w:val="20"/>
          <w:lang w:val="cs-CZ"/>
        </w:rPr>
      </w:pPr>
      <w:r w:rsidRPr="007D52CC">
        <w:rPr>
          <w:rFonts w:ascii="Arial" w:hAnsi="Arial" w:cs="Arial"/>
          <w:sz w:val="20"/>
          <w:szCs w:val="20"/>
          <w:lang w:val="cs-CZ"/>
        </w:rPr>
        <w:t xml:space="preserve">Společnost Electrolux je největším světovým výrobcem domácích a profesionálních spotřebičů, který staví na své dlouholeté znalosti potřeb zákazníků. Díky spolupráci </w:t>
      </w:r>
      <w:r w:rsidR="00850384" w:rsidRPr="007D52CC">
        <w:rPr>
          <w:rFonts w:ascii="Arial" w:hAnsi="Arial" w:cs="Arial"/>
          <w:sz w:val="20"/>
          <w:szCs w:val="20"/>
          <w:lang w:val="cs-CZ"/>
        </w:rPr>
        <w:br/>
      </w:r>
      <w:r w:rsidRPr="007D52CC">
        <w:rPr>
          <w:rFonts w:ascii="Arial" w:hAnsi="Arial" w:cs="Arial"/>
          <w:sz w:val="20"/>
          <w:szCs w:val="20"/>
          <w:lang w:val="cs-CZ"/>
        </w:rPr>
        <w:t xml:space="preserve">s profesionály přináší důmyslně navržená, inovativní a udržitelná řešení. Mezi výrobky společnosti Electrolux </w:t>
      </w:r>
      <w:proofErr w:type="gramStart"/>
      <w:r w:rsidRPr="007D52CC">
        <w:rPr>
          <w:rFonts w:ascii="Arial" w:hAnsi="Arial" w:cs="Arial"/>
          <w:sz w:val="20"/>
          <w:szCs w:val="20"/>
          <w:lang w:val="cs-CZ"/>
        </w:rPr>
        <w:t>patří</w:t>
      </w:r>
      <w:proofErr w:type="gramEnd"/>
      <w:r w:rsidRPr="007D52CC">
        <w:rPr>
          <w:rFonts w:ascii="Arial" w:hAnsi="Arial" w:cs="Arial"/>
          <w:sz w:val="20"/>
          <w:szCs w:val="20"/>
          <w:lang w:val="cs-CZ"/>
        </w:rPr>
        <w:t xml:space="preserve"> chladničky, trouby, sporáky, varné desky, myčky nádobí, pračky, vysavače, klimatizace a malé domácí spotřebiče. Pod svými značkami Electrolux, AEG, </w:t>
      </w:r>
      <w:proofErr w:type="spellStart"/>
      <w:r w:rsidRPr="007D52CC">
        <w:rPr>
          <w:rFonts w:ascii="Arial" w:hAnsi="Arial" w:cs="Arial"/>
          <w:sz w:val="20"/>
          <w:szCs w:val="20"/>
          <w:lang w:val="cs-CZ"/>
        </w:rPr>
        <w:t>Zanussi</w:t>
      </w:r>
      <w:proofErr w:type="spellEnd"/>
      <w:r w:rsidRPr="007D52CC">
        <w:rPr>
          <w:rFonts w:ascii="Arial" w:hAnsi="Arial" w:cs="Arial"/>
          <w:sz w:val="20"/>
          <w:szCs w:val="20"/>
          <w:lang w:val="cs-CZ"/>
        </w:rPr>
        <w:t xml:space="preserve">, </w:t>
      </w:r>
      <w:proofErr w:type="spellStart"/>
      <w:r w:rsidRPr="007D52CC">
        <w:rPr>
          <w:rFonts w:ascii="Arial" w:hAnsi="Arial" w:cs="Arial"/>
          <w:sz w:val="20"/>
          <w:szCs w:val="20"/>
          <w:lang w:val="cs-CZ"/>
        </w:rPr>
        <w:t>Frigidaire</w:t>
      </w:r>
      <w:proofErr w:type="spellEnd"/>
      <w:r w:rsidRPr="007D52CC">
        <w:rPr>
          <w:rFonts w:ascii="Arial" w:hAnsi="Arial" w:cs="Arial"/>
          <w:sz w:val="20"/>
          <w:szCs w:val="20"/>
          <w:lang w:val="cs-CZ"/>
        </w:rPr>
        <w:t xml:space="preserve">, </w:t>
      </w:r>
      <w:proofErr w:type="spellStart"/>
      <w:r w:rsidRPr="007D52CC">
        <w:rPr>
          <w:rFonts w:ascii="Arial" w:hAnsi="Arial" w:cs="Arial"/>
          <w:sz w:val="20"/>
          <w:szCs w:val="20"/>
          <w:lang w:val="cs-CZ"/>
        </w:rPr>
        <w:t>Anova</w:t>
      </w:r>
      <w:proofErr w:type="spellEnd"/>
      <w:r w:rsidRPr="007D52CC">
        <w:rPr>
          <w:rFonts w:ascii="Arial" w:hAnsi="Arial" w:cs="Arial"/>
          <w:sz w:val="20"/>
          <w:szCs w:val="20"/>
          <w:lang w:val="cs-CZ"/>
        </w:rPr>
        <w:t xml:space="preserve"> a Electrolux Grand </w:t>
      </w:r>
      <w:proofErr w:type="spellStart"/>
      <w:r w:rsidRPr="007D52CC">
        <w:rPr>
          <w:rFonts w:ascii="Arial" w:hAnsi="Arial" w:cs="Arial"/>
          <w:sz w:val="20"/>
          <w:szCs w:val="20"/>
          <w:lang w:val="cs-CZ"/>
        </w:rPr>
        <w:t>Cuisine</w:t>
      </w:r>
      <w:proofErr w:type="spellEnd"/>
      <w:r w:rsidRPr="007D52CC">
        <w:rPr>
          <w:rFonts w:ascii="Arial" w:hAnsi="Arial" w:cs="Arial"/>
          <w:sz w:val="20"/>
          <w:szCs w:val="20"/>
          <w:lang w:val="cs-CZ"/>
        </w:rPr>
        <w:t xml:space="preserve"> prodá skupina více než 60 milionů spotřebičů zákazníkům z více než 1</w:t>
      </w:r>
      <w:r w:rsidR="004E2B4C" w:rsidRPr="007D52CC">
        <w:rPr>
          <w:rFonts w:ascii="Arial" w:hAnsi="Arial" w:cs="Arial"/>
          <w:sz w:val="20"/>
          <w:szCs w:val="20"/>
          <w:lang w:val="cs-CZ"/>
        </w:rPr>
        <w:t>2</w:t>
      </w:r>
      <w:r w:rsidRPr="007D52CC">
        <w:rPr>
          <w:rFonts w:ascii="Arial" w:hAnsi="Arial" w:cs="Arial"/>
          <w:sz w:val="20"/>
          <w:szCs w:val="20"/>
          <w:lang w:val="cs-CZ"/>
        </w:rPr>
        <w:t>0 zemí světa. V roce 20</w:t>
      </w:r>
      <w:r w:rsidR="00251567" w:rsidRPr="007D52CC">
        <w:rPr>
          <w:rFonts w:ascii="Arial" w:hAnsi="Arial" w:cs="Arial"/>
          <w:sz w:val="20"/>
          <w:szCs w:val="20"/>
          <w:lang w:val="cs-CZ"/>
        </w:rPr>
        <w:t>1</w:t>
      </w:r>
      <w:r w:rsidR="004E2B4C" w:rsidRPr="007D52CC">
        <w:rPr>
          <w:rFonts w:ascii="Arial" w:hAnsi="Arial" w:cs="Arial"/>
          <w:sz w:val="20"/>
          <w:szCs w:val="20"/>
          <w:lang w:val="cs-CZ"/>
        </w:rPr>
        <w:t>9</w:t>
      </w:r>
      <w:r w:rsidRPr="007D52CC">
        <w:rPr>
          <w:rFonts w:ascii="Arial" w:hAnsi="Arial" w:cs="Arial"/>
          <w:sz w:val="20"/>
          <w:szCs w:val="20"/>
          <w:lang w:val="cs-CZ"/>
        </w:rPr>
        <w:t xml:space="preserve"> dosáhly tržby společnosti Electrolux hodnoty </w:t>
      </w:r>
      <w:r w:rsidR="004E2B4C" w:rsidRPr="007D52CC">
        <w:rPr>
          <w:rFonts w:ascii="Arial" w:hAnsi="Arial" w:cs="Arial"/>
          <w:sz w:val="20"/>
          <w:szCs w:val="20"/>
          <w:lang w:val="cs-CZ"/>
        </w:rPr>
        <w:t>119</w:t>
      </w:r>
      <w:r w:rsidRPr="007D52CC">
        <w:rPr>
          <w:rFonts w:ascii="Arial" w:hAnsi="Arial" w:cs="Arial"/>
          <w:sz w:val="20"/>
          <w:szCs w:val="20"/>
          <w:lang w:val="cs-CZ"/>
        </w:rPr>
        <w:t xml:space="preserve"> mld. SEK a společnost zaměstnávala </w:t>
      </w:r>
      <w:r w:rsidR="004E2B4C" w:rsidRPr="007D52CC">
        <w:rPr>
          <w:rFonts w:ascii="Arial" w:hAnsi="Arial" w:cs="Arial"/>
          <w:sz w:val="20"/>
          <w:szCs w:val="20"/>
          <w:lang w:val="cs-CZ"/>
        </w:rPr>
        <w:t>49</w:t>
      </w:r>
      <w:r w:rsidRPr="007D52CC">
        <w:rPr>
          <w:rFonts w:ascii="Arial" w:hAnsi="Arial" w:cs="Arial"/>
          <w:sz w:val="20"/>
          <w:szCs w:val="20"/>
          <w:lang w:val="cs-CZ"/>
        </w:rPr>
        <w:t xml:space="preserve"> 000 zaměstnanců.</w:t>
      </w:r>
    </w:p>
    <w:sectPr w:rsidR="001E52FF" w:rsidRPr="007D52C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BC852" w14:textId="77777777" w:rsidR="009F65A0" w:rsidRDefault="009F65A0">
      <w:r>
        <w:separator/>
      </w:r>
    </w:p>
  </w:endnote>
  <w:endnote w:type="continuationSeparator" w:id="0">
    <w:p w14:paraId="08A3807B" w14:textId="77777777" w:rsidR="009F65A0" w:rsidRDefault="009F6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5823D" w14:textId="77777777" w:rsidR="00FA02EC" w:rsidRDefault="00FA02E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BB8A9" w14:textId="214E1D07" w:rsidR="00524A80" w:rsidRDefault="00FA02EC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CBC64E4" wp14:editId="5350D02E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56500" cy="130175"/>
              <wp:effectExtent l="0" t="0" r="0" b="3175"/>
              <wp:wrapNone/>
              <wp:docPr id="3" name="MSIPCM18d74cfeb88862be8209e735" descr="{&quot;HashCode&quot;:-1220536117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130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4448C3EB" w14:textId="468A29F8" w:rsidR="00FA02EC" w:rsidRPr="00FA02EC" w:rsidRDefault="00FA02EC" w:rsidP="00FA02EC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FA02EC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254000" tIns="0" rIns="50800" bIns="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BC64E4" id="_x0000_t202" coordsize="21600,21600" o:spt="202" path="m,l,21600r21600,l21600,xe">
              <v:stroke joinstyle="miter"/>
              <v:path gradientshapeok="t" o:connecttype="rect"/>
            </v:shapetype>
            <v:shape id="MSIPCM18d74cfeb88862be8209e735" o:spid="_x0000_s1026" type="#_x0000_t202" alt="{&quot;HashCode&quot;:-1220536117,&quot;Height&quot;:842.0,&quot;Width&quot;:595.0,&quot;Placement&quot;:&quot;Footer&quot;,&quot;Index&quot;:&quot;Primary&quot;,&quot;Section&quot;:1,&quot;Top&quot;:0.0,&quot;Left&quot;:0.0}" style="position:absolute;margin-left:0;margin-top:806pt;width:595pt;height:10.2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" o:allowincell="f" filled="f" stroked="f" strokeweight=".5pt">
              <v:textbox style="mso-fit-shape-to-text:t" inset="20pt,0,4pt,0">
                <w:txbxContent>
                  <w:p w14:paraId="4448C3EB" w14:textId="468A29F8" w:rsidR="00FA02EC" w:rsidRPr="00FA02EC" w:rsidRDefault="00FA02EC" w:rsidP="00FA02EC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FA02EC">
                      <w:rPr>
                        <w:rFonts w:ascii="Calibri" w:hAnsi="Calibri" w:cs="Calibri"/>
                        <w:color w:val="000000"/>
                        <w:sz w:val="16"/>
                      </w:rPr>
                      <w:t>Classified as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2C7F2F5" w14:textId="77777777" w:rsidR="001E52FF" w:rsidRDefault="00524A80">
    <w:pPr>
      <w:pStyle w:val="HeaderFooterA"/>
      <w:tabs>
        <w:tab w:val="clear" w:pos="9020"/>
        <w:tab w:val="center" w:pos="4819"/>
        <w:tab w:val="right" w:pos="9612"/>
      </w:tabs>
    </w:pPr>
    <w:r>
      <w:rPr>
        <w:rFonts w:ascii="Arial" w:hAnsi="Arial" w:cs="Arial"/>
        <w:noProof/>
        <w:color w:val="auto"/>
        <w:lang w:val="sk-SK" w:eastAsia="sk-SK"/>
      </w:rPr>
      <w:drawing>
        <wp:inline distT="0" distB="0" distL="0" distR="0" wp14:anchorId="5C2214D0" wp14:editId="228553BE">
          <wp:extent cx="6116320" cy="1728470"/>
          <wp:effectExtent l="0" t="0" r="0" b="508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30_l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728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A8AAE" w14:textId="77777777" w:rsidR="00FA02EC" w:rsidRDefault="00FA02E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59F39" w14:textId="77777777" w:rsidR="009F65A0" w:rsidRDefault="009F65A0">
      <w:r>
        <w:separator/>
      </w:r>
    </w:p>
  </w:footnote>
  <w:footnote w:type="continuationSeparator" w:id="0">
    <w:p w14:paraId="30BD200D" w14:textId="77777777" w:rsidR="009F65A0" w:rsidRDefault="009F6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20B3A" w14:textId="77777777" w:rsidR="00FA02EC" w:rsidRDefault="00FA02E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16F7C" w14:textId="77777777" w:rsidR="003D7A44" w:rsidRPr="004B64A3" w:rsidRDefault="00A84A98" w:rsidP="003D7A44">
    <w:pPr>
      <w:pStyle w:val="Zhlav"/>
      <w:rPr>
        <w:rFonts w:ascii="Arial" w:hAnsi="Arial" w:cs="Arial"/>
      </w:rPr>
    </w:pPr>
    <w:r w:rsidRPr="004B64A3">
      <w:rPr>
        <w:rFonts w:ascii="Arial" w:hAnsi="Arial" w:cs="Arial"/>
        <w:noProof/>
        <w:lang w:val="sk-SK" w:eastAsia="sk-SK"/>
      </w:rPr>
      <w:drawing>
        <wp:anchor distT="0" distB="0" distL="114300" distR="114300" simplePos="0" relativeHeight="251659264" behindDoc="0" locked="0" layoutInCell="1" allowOverlap="1" wp14:anchorId="23E3DB4D" wp14:editId="7760EAF1">
          <wp:simplePos x="0" y="0"/>
          <wp:positionH relativeFrom="margin">
            <wp:posOffset>4474210</wp:posOffset>
          </wp:positionH>
          <wp:positionV relativeFrom="margin">
            <wp:posOffset>-681990</wp:posOffset>
          </wp:positionV>
          <wp:extent cx="1497965" cy="584200"/>
          <wp:effectExtent l="0" t="0" r="63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16-06-23 at 15.30.4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194" b="25252"/>
                  <a:stretch/>
                </pic:blipFill>
                <pic:spPr bwMode="auto">
                  <a:xfrm>
                    <a:off x="0" y="0"/>
                    <a:ext cx="1497965" cy="5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4A80" w:rsidRPr="00524A80">
      <w:rPr>
        <w:rFonts w:ascii="Helvetica Neue" w:hAnsi="Helvetica Neue"/>
        <w:b/>
        <w:bCs/>
        <w:color w:val="808080"/>
        <w:sz w:val="36"/>
        <w:szCs w:val="36"/>
        <w:u w:color="808080"/>
        <w:lang w:val="cs-CZ"/>
      </w:rPr>
      <w:t xml:space="preserve"> </w:t>
    </w:r>
    <w:r w:rsidR="00524A80">
      <w:rPr>
        <w:rFonts w:ascii="Helvetica Neue" w:hAnsi="Helvetica Neue"/>
        <w:b/>
        <w:bCs/>
        <w:color w:val="808080"/>
        <w:sz w:val="36"/>
        <w:szCs w:val="36"/>
        <w:u w:color="808080"/>
        <w:lang w:val="cs-CZ"/>
      </w:rPr>
      <w:t>Tisková zpráva</w:t>
    </w:r>
    <w:r w:rsidR="00033F43">
      <w:rPr>
        <w:rFonts w:ascii="Helvetica Neue" w:eastAsia="Helvetica Neue" w:hAnsi="Helvetica Neue" w:cs="Helvetica Neue"/>
        <w:b/>
        <w:bCs/>
        <w:sz w:val="40"/>
        <w:szCs w:val="40"/>
      </w:rPr>
      <w:tab/>
    </w:r>
    <w:r w:rsidR="00033F43">
      <w:rPr>
        <w:rFonts w:ascii="Helvetica Neue" w:eastAsia="Helvetica Neue" w:hAnsi="Helvetica Neue" w:cs="Helvetica Neue"/>
        <w:b/>
        <w:bCs/>
        <w:sz w:val="40"/>
        <w:szCs w:val="40"/>
      </w:rPr>
      <w:tab/>
    </w:r>
  </w:p>
  <w:p w14:paraId="420ECFE6" w14:textId="77777777" w:rsidR="001E52FF" w:rsidRDefault="001E52FF">
    <w:pPr>
      <w:pStyle w:val="HeaderFooterA"/>
      <w:keepNext/>
      <w:tabs>
        <w:tab w:val="clear" w:pos="9020"/>
        <w:tab w:val="center" w:pos="4819"/>
        <w:tab w:val="right" w:pos="9612"/>
      </w:tabs>
      <w:outlineLvl w:val="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CAF5E" w14:textId="77777777" w:rsidR="00FA02EC" w:rsidRDefault="00FA0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7352B"/>
    <w:multiLevelType w:val="hybridMultilevel"/>
    <w:tmpl w:val="C96E0C10"/>
    <w:styleLink w:val="Bullets"/>
    <w:lvl w:ilvl="0" w:tplc="2270A1D4">
      <w:start w:val="1"/>
      <w:numFmt w:val="bullet"/>
      <w:lvlText w:val="-"/>
      <w:lvlJc w:val="left"/>
      <w:pPr>
        <w:ind w:left="10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F2858A">
      <w:start w:val="1"/>
      <w:numFmt w:val="bullet"/>
      <w:lvlText w:val="-"/>
      <w:lvlJc w:val="left"/>
      <w:pPr>
        <w:ind w:left="16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54574A">
      <w:start w:val="1"/>
      <w:numFmt w:val="bullet"/>
      <w:lvlText w:val="-"/>
      <w:lvlJc w:val="left"/>
      <w:pPr>
        <w:ind w:left="22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8EB8F0">
      <w:start w:val="1"/>
      <w:numFmt w:val="bullet"/>
      <w:lvlText w:val="-"/>
      <w:lvlJc w:val="left"/>
      <w:pPr>
        <w:ind w:left="28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E6CBEA">
      <w:start w:val="1"/>
      <w:numFmt w:val="bullet"/>
      <w:lvlText w:val="-"/>
      <w:lvlJc w:val="left"/>
      <w:pPr>
        <w:ind w:left="34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AA7B04">
      <w:start w:val="1"/>
      <w:numFmt w:val="bullet"/>
      <w:lvlText w:val="-"/>
      <w:lvlJc w:val="left"/>
      <w:pPr>
        <w:ind w:left="40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8081F6">
      <w:start w:val="1"/>
      <w:numFmt w:val="bullet"/>
      <w:lvlText w:val="-"/>
      <w:lvlJc w:val="left"/>
      <w:pPr>
        <w:ind w:left="46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269362">
      <w:start w:val="1"/>
      <w:numFmt w:val="bullet"/>
      <w:lvlText w:val="-"/>
      <w:lvlJc w:val="left"/>
      <w:pPr>
        <w:ind w:left="52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449686">
      <w:start w:val="1"/>
      <w:numFmt w:val="bullet"/>
      <w:lvlText w:val="-"/>
      <w:lvlJc w:val="left"/>
      <w:pPr>
        <w:ind w:left="58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0BB0A65"/>
    <w:multiLevelType w:val="hybridMultilevel"/>
    <w:tmpl w:val="190E9EDC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182D1BA8"/>
    <w:multiLevelType w:val="hybridMultilevel"/>
    <w:tmpl w:val="569CF0B6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2A9F4AF7"/>
    <w:multiLevelType w:val="hybridMultilevel"/>
    <w:tmpl w:val="698A4B38"/>
    <w:lvl w:ilvl="0" w:tplc="2E5AA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AA4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545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24B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BA0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60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E4A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005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0C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03216F"/>
    <w:multiLevelType w:val="hybridMultilevel"/>
    <w:tmpl w:val="CA1063E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5E16307A"/>
    <w:multiLevelType w:val="hybridMultilevel"/>
    <w:tmpl w:val="C96E0C10"/>
    <w:numStyleLink w:val="Bullets"/>
  </w:abstractNum>
  <w:abstractNum w:abstractNumId="6" w15:restartNumberingAfterBreak="0">
    <w:nsid w:val="5E995FCA"/>
    <w:multiLevelType w:val="hybridMultilevel"/>
    <w:tmpl w:val="19AE9D96"/>
    <w:lvl w:ilvl="0" w:tplc="0405000F">
      <w:start w:val="1"/>
      <w:numFmt w:val="decimal"/>
      <w:lvlText w:val="%1."/>
      <w:lvlJc w:val="left"/>
      <w:pPr>
        <w:ind w:left="1494" w:hanging="360"/>
      </w:p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7F0127AF"/>
    <w:multiLevelType w:val="hybridMultilevel"/>
    <w:tmpl w:val="657CC5B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cs-CZ" w:vendorID="64" w:dllVersion="0" w:nlCheck="1" w:checkStyle="0"/>
  <w:activeWritingStyle w:appName="MSWord" w:lang="en-GB" w:vendorID="64" w:dllVersion="6" w:nlCheck="1" w:checkStyle="1"/>
  <w:activeWritingStyle w:appName="MSWord" w:lang="sv-SE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2FF"/>
    <w:rsid w:val="00002400"/>
    <w:rsid w:val="0000492B"/>
    <w:rsid w:val="00011477"/>
    <w:rsid w:val="0002085D"/>
    <w:rsid w:val="00033F43"/>
    <w:rsid w:val="0003429E"/>
    <w:rsid w:val="00034D65"/>
    <w:rsid w:val="00042040"/>
    <w:rsid w:val="0005088B"/>
    <w:rsid w:val="00052DE4"/>
    <w:rsid w:val="00054104"/>
    <w:rsid w:val="00062E78"/>
    <w:rsid w:val="0006625F"/>
    <w:rsid w:val="0008168F"/>
    <w:rsid w:val="00093051"/>
    <w:rsid w:val="00095E8A"/>
    <w:rsid w:val="000962CC"/>
    <w:rsid w:val="000A3389"/>
    <w:rsid w:val="000A341C"/>
    <w:rsid w:val="000A6A21"/>
    <w:rsid w:val="000A791F"/>
    <w:rsid w:val="000B010C"/>
    <w:rsid w:val="000B0BC7"/>
    <w:rsid w:val="000D67CA"/>
    <w:rsid w:val="000D69CD"/>
    <w:rsid w:val="000F3083"/>
    <w:rsid w:val="000F78FA"/>
    <w:rsid w:val="00102DD5"/>
    <w:rsid w:val="00105B8E"/>
    <w:rsid w:val="0010646A"/>
    <w:rsid w:val="00110A31"/>
    <w:rsid w:val="001127BE"/>
    <w:rsid w:val="00124974"/>
    <w:rsid w:val="00126B86"/>
    <w:rsid w:val="0013191B"/>
    <w:rsid w:val="00135676"/>
    <w:rsid w:val="001438BA"/>
    <w:rsid w:val="00144994"/>
    <w:rsid w:val="00154E13"/>
    <w:rsid w:val="001649FF"/>
    <w:rsid w:val="0017074F"/>
    <w:rsid w:val="0017697B"/>
    <w:rsid w:val="00186731"/>
    <w:rsid w:val="0019024F"/>
    <w:rsid w:val="001A0215"/>
    <w:rsid w:val="001A060F"/>
    <w:rsid w:val="001A0D7D"/>
    <w:rsid w:val="001B4103"/>
    <w:rsid w:val="001C534A"/>
    <w:rsid w:val="001D1F70"/>
    <w:rsid w:val="001D3A05"/>
    <w:rsid w:val="001E3194"/>
    <w:rsid w:val="001E3809"/>
    <w:rsid w:val="001E3F3B"/>
    <w:rsid w:val="001E4680"/>
    <w:rsid w:val="001E52FF"/>
    <w:rsid w:val="001E5CDE"/>
    <w:rsid w:val="001E7E23"/>
    <w:rsid w:val="001F3DBE"/>
    <w:rsid w:val="00200532"/>
    <w:rsid w:val="0020353F"/>
    <w:rsid w:val="00203E1B"/>
    <w:rsid w:val="00204A6B"/>
    <w:rsid w:val="002067AE"/>
    <w:rsid w:val="00207958"/>
    <w:rsid w:val="00211AFB"/>
    <w:rsid w:val="00220092"/>
    <w:rsid w:val="00220874"/>
    <w:rsid w:val="0022182F"/>
    <w:rsid w:val="002341CE"/>
    <w:rsid w:val="0024193C"/>
    <w:rsid w:val="00245A68"/>
    <w:rsid w:val="00251567"/>
    <w:rsid w:val="00254314"/>
    <w:rsid w:val="00255C95"/>
    <w:rsid w:val="00264F62"/>
    <w:rsid w:val="002723E3"/>
    <w:rsid w:val="00273C9B"/>
    <w:rsid w:val="0028047E"/>
    <w:rsid w:val="00280981"/>
    <w:rsid w:val="00280F5F"/>
    <w:rsid w:val="002826DC"/>
    <w:rsid w:val="00291086"/>
    <w:rsid w:val="00296452"/>
    <w:rsid w:val="002A374B"/>
    <w:rsid w:val="002A56F3"/>
    <w:rsid w:val="002A67CD"/>
    <w:rsid w:val="002C377F"/>
    <w:rsid w:val="002C4A50"/>
    <w:rsid w:val="002D0580"/>
    <w:rsid w:val="002D221E"/>
    <w:rsid w:val="002D239B"/>
    <w:rsid w:val="002E00F8"/>
    <w:rsid w:val="002E23FF"/>
    <w:rsid w:val="002E7A73"/>
    <w:rsid w:val="0030032B"/>
    <w:rsid w:val="00302E8A"/>
    <w:rsid w:val="003038D2"/>
    <w:rsid w:val="00305CA2"/>
    <w:rsid w:val="00306A72"/>
    <w:rsid w:val="003258B5"/>
    <w:rsid w:val="00331439"/>
    <w:rsid w:val="00332217"/>
    <w:rsid w:val="00351724"/>
    <w:rsid w:val="00354186"/>
    <w:rsid w:val="0035587C"/>
    <w:rsid w:val="00356DE5"/>
    <w:rsid w:val="0036147B"/>
    <w:rsid w:val="003628F0"/>
    <w:rsid w:val="00362E81"/>
    <w:rsid w:val="00364F04"/>
    <w:rsid w:val="003732F3"/>
    <w:rsid w:val="00383527"/>
    <w:rsid w:val="00384AAC"/>
    <w:rsid w:val="00391CFC"/>
    <w:rsid w:val="00392569"/>
    <w:rsid w:val="0039486B"/>
    <w:rsid w:val="00395719"/>
    <w:rsid w:val="00396611"/>
    <w:rsid w:val="003974D5"/>
    <w:rsid w:val="003A0C7A"/>
    <w:rsid w:val="003A0DF5"/>
    <w:rsid w:val="003A47EB"/>
    <w:rsid w:val="003A67DA"/>
    <w:rsid w:val="003A6A66"/>
    <w:rsid w:val="003A7839"/>
    <w:rsid w:val="003B2AAA"/>
    <w:rsid w:val="003C3152"/>
    <w:rsid w:val="003C7B58"/>
    <w:rsid w:val="003D2C50"/>
    <w:rsid w:val="003D7A44"/>
    <w:rsid w:val="003E3C96"/>
    <w:rsid w:val="003E58EF"/>
    <w:rsid w:val="003E6143"/>
    <w:rsid w:val="003F5B7A"/>
    <w:rsid w:val="00400DF2"/>
    <w:rsid w:val="00404D0B"/>
    <w:rsid w:val="00410556"/>
    <w:rsid w:val="00413FBD"/>
    <w:rsid w:val="004158E0"/>
    <w:rsid w:val="004159D9"/>
    <w:rsid w:val="0042210E"/>
    <w:rsid w:val="00426854"/>
    <w:rsid w:val="004326FD"/>
    <w:rsid w:val="00433FAC"/>
    <w:rsid w:val="00437DF7"/>
    <w:rsid w:val="00463A8D"/>
    <w:rsid w:val="004675AF"/>
    <w:rsid w:val="00473C91"/>
    <w:rsid w:val="00476747"/>
    <w:rsid w:val="00483A74"/>
    <w:rsid w:val="00491A6F"/>
    <w:rsid w:val="00494EDD"/>
    <w:rsid w:val="004A13EB"/>
    <w:rsid w:val="004A2A8F"/>
    <w:rsid w:val="004A3D98"/>
    <w:rsid w:val="004A459C"/>
    <w:rsid w:val="004B3DF4"/>
    <w:rsid w:val="004B4139"/>
    <w:rsid w:val="004B5E0F"/>
    <w:rsid w:val="004D071F"/>
    <w:rsid w:val="004D12C4"/>
    <w:rsid w:val="004E2B4C"/>
    <w:rsid w:val="004F2BC6"/>
    <w:rsid w:val="004F5904"/>
    <w:rsid w:val="0050372C"/>
    <w:rsid w:val="00507DA9"/>
    <w:rsid w:val="00510C39"/>
    <w:rsid w:val="00524A0E"/>
    <w:rsid w:val="00524A80"/>
    <w:rsid w:val="00527AC0"/>
    <w:rsid w:val="005303C2"/>
    <w:rsid w:val="00531042"/>
    <w:rsid w:val="00536FE4"/>
    <w:rsid w:val="00560BA8"/>
    <w:rsid w:val="00561544"/>
    <w:rsid w:val="0056277D"/>
    <w:rsid w:val="0056406C"/>
    <w:rsid w:val="005778CA"/>
    <w:rsid w:val="00582DE8"/>
    <w:rsid w:val="00583F78"/>
    <w:rsid w:val="00587482"/>
    <w:rsid w:val="005957D5"/>
    <w:rsid w:val="005B75B8"/>
    <w:rsid w:val="005C0F08"/>
    <w:rsid w:val="005D2A5F"/>
    <w:rsid w:val="005D3878"/>
    <w:rsid w:val="005D6688"/>
    <w:rsid w:val="005E116E"/>
    <w:rsid w:val="005E685B"/>
    <w:rsid w:val="005E7C8C"/>
    <w:rsid w:val="005F0BBB"/>
    <w:rsid w:val="005F1849"/>
    <w:rsid w:val="005F6808"/>
    <w:rsid w:val="005F74EA"/>
    <w:rsid w:val="005F7D6F"/>
    <w:rsid w:val="00606F79"/>
    <w:rsid w:val="006077D8"/>
    <w:rsid w:val="0062748D"/>
    <w:rsid w:val="00631B82"/>
    <w:rsid w:val="00632BFB"/>
    <w:rsid w:val="006347F8"/>
    <w:rsid w:val="00636F9A"/>
    <w:rsid w:val="006370E1"/>
    <w:rsid w:val="00640BF6"/>
    <w:rsid w:val="006442A3"/>
    <w:rsid w:val="00652914"/>
    <w:rsid w:val="006531E1"/>
    <w:rsid w:val="006542AE"/>
    <w:rsid w:val="006552BF"/>
    <w:rsid w:val="00657B8B"/>
    <w:rsid w:val="00660F61"/>
    <w:rsid w:val="006610C8"/>
    <w:rsid w:val="00661466"/>
    <w:rsid w:val="00665A1C"/>
    <w:rsid w:val="0067274D"/>
    <w:rsid w:val="00681B0F"/>
    <w:rsid w:val="00683BE4"/>
    <w:rsid w:val="00684B31"/>
    <w:rsid w:val="00697E5B"/>
    <w:rsid w:val="006A1BE3"/>
    <w:rsid w:val="006A4CB2"/>
    <w:rsid w:val="006A5F7C"/>
    <w:rsid w:val="006A6C8F"/>
    <w:rsid w:val="006B574A"/>
    <w:rsid w:val="006D6929"/>
    <w:rsid w:val="006E40AA"/>
    <w:rsid w:val="006F16E0"/>
    <w:rsid w:val="00713EF9"/>
    <w:rsid w:val="00720BA8"/>
    <w:rsid w:val="00720E68"/>
    <w:rsid w:val="00721949"/>
    <w:rsid w:val="00730835"/>
    <w:rsid w:val="007351EC"/>
    <w:rsid w:val="00743802"/>
    <w:rsid w:val="007468B1"/>
    <w:rsid w:val="00746C05"/>
    <w:rsid w:val="00750D9D"/>
    <w:rsid w:val="00752C02"/>
    <w:rsid w:val="0075644F"/>
    <w:rsid w:val="00765FA7"/>
    <w:rsid w:val="0077329D"/>
    <w:rsid w:val="00774BB0"/>
    <w:rsid w:val="00775974"/>
    <w:rsid w:val="00776912"/>
    <w:rsid w:val="007773D5"/>
    <w:rsid w:val="00780AFF"/>
    <w:rsid w:val="00785A21"/>
    <w:rsid w:val="00792F73"/>
    <w:rsid w:val="007A21FB"/>
    <w:rsid w:val="007D52CC"/>
    <w:rsid w:val="007D713F"/>
    <w:rsid w:val="007E7842"/>
    <w:rsid w:val="007F0F38"/>
    <w:rsid w:val="007F4C02"/>
    <w:rsid w:val="007F5C44"/>
    <w:rsid w:val="00802375"/>
    <w:rsid w:val="00805094"/>
    <w:rsid w:val="0080549C"/>
    <w:rsid w:val="00810618"/>
    <w:rsid w:val="00812232"/>
    <w:rsid w:val="00814B92"/>
    <w:rsid w:val="00816ACC"/>
    <w:rsid w:val="0082049F"/>
    <w:rsid w:val="00821508"/>
    <w:rsid w:val="00821795"/>
    <w:rsid w:val="008218CC"/>
    <w:rsid w:val="00823B80"/>
    <w:rsid w:val="00825138"/>
    <w:rsid w:val="008302EB"/>
    <w:rsid w:val="00833584"/>
    <w:rsid w:val="00834003"/>
    <w:rsid w:val="00836310"/>
    <w:rsid w:val="0084151E"/>
    <w:rsid w:val="0084390E"/>
    <w:rsid w:val="00843D4A"/>
    <w:rsid w:val="008454BD"/>
    <w:rsid w:val="00850384"/>
    <w:rsid w:val="00853DFF"/>
    <w:rsid w:val="00865AC8"/>
    <w:rsid w:val="00874252"/>
    <w:rsid w:val="00882193"/>
    <w:rsid w:val="008828E0"/>
    <w:rsid w:val="00894F07"/>
    <w:rsid w:val="008A4340"/>
    <w:rsid w:val="008A4619"/>
    <w:rsid w:val="008A4727"/>
    <w:rsid w:val="008A6234"/>
    <w:rsid w:val="008B544A"/>
    <w:rsid w:val="008B58CF"/>
    <w:rsid w:val="008C01BC"/>
    <w:rsid w:val="008C2875"/>
    <w:rsid w:val="008C31F9"/>
    <w:rsid w:val="008C6A1B"/>
    <w:rsid w:val="008D0116"/>
    <w:rsid w:val="008D231E"/>
    <w:rsid w:val="008D271C"/>
    <w:rsid w:val="008E11ED"/>
    <w:rsid w:val="008E304D"/>
    <w:rsid w:val="008E79C6"/>
    <w:rsid w:val="008F1DE4"/>
    <w:rsid w:val="009155A2"/>
    <w:rsid w:val="00917260"/>
    <w:rsid w:val="009175EB"/>
    <w:rsid w:val="009176C3"/>
    <w:rsid w:val="0093132C"/>
    <w:rsid w:val="009416E5"/>
    <w:rsid w:val="0094513F"/>
    <w:rsid w:val="00950092"/>
    <w:rsid w:val="009514F5"/>
    <w:rsid w:val="0095591B"/>
    <w:rsid w:val="009606D1"/>
    <w:rsid w:val="00973487"/>
    <w:rsid w:val="00973B81"/>
    <w:rsid w:val="00985648"/>
    <w:rsid w:val="009A4D09"/>
    <w:rsid w:val="009A5CFD"/>
    <w:rsid w:val="009B5B18"/>
    <w:rsid w:val="009C0165"/>
    <w:rsid w:val="009C6F60"/>
    <w:rsid w:val="009D5052"/>
    <w:rsid w:val="009D631C"/>
    <w:rsid w:val="009E263F"/>
    <w:rsid w:val="009E2E13"/>
    <w:rsid w:val="009F0117"/>
    <w:rsid w:val="009F0691"/>
    <w:rsid w:val="009F65A0"/>
    <w:rsid w:val="00A02AF2"/>
    <w:rsid w:val="00A10289"/>
    <w:rsid w:val="00A1351C"/>
    <w:rsid w:val="00A23D32"/>
    <w:rsid w:val="00A24423"/>
    <w:rsid w:val="00A26EB0"/>
    <w:rsid w:val="00A40A75"/>
    <w:rsid w:val="00A4213C"/>
    <w:rsid w:val="00A42833"/>
    <w:rsid w:val="00A47A10"/>
    <w:rsid w:val="00A507CF"/>
    <w:rsid w:val="00A54C75"/>
    <w:rsid w:val="00A55136"/>
    <w:rsid w:val="00A56569"/>
    <w:rsid w:val="00A5667F"/>
    <w:rsid w:val="00A60075"/>
    <w:rsid w:val="00A603B3"/>
    <w:rsid w:val="00A65876"/>
    <w:rsid w:val="00A65DCC"/>
    <w:rsid w:val="00A84A98"/>
    <w:rsid w:val="00A86DCF"/>
    <w:rsid w:val="00A9764C"/>
    <w:rsid w:val="00AA780A"/>
    <w:rsid w:val="00AB1B4A"/>
    <w:rsid w:val="00AB55F3"/>
    <w:rsid w:val="00AB5B0D"/>
    <w:rsid w:val="00AC026E"/>
    <w:rsid w:val="00AC2B29"/>
    <w:rsid w:val="00AC5A04"/>
    <w:rsid w:val="00AD3ED0"/>
    <w:rsid w:val="00AD4966"/>
    <w:rsid w:val="00AE2E97"/>
    <w:rsid w:val="00AF4CB2"/>
    <w:rsid w:val="00AF66BD"/>
    <w:rsid w:val="00B00915"/>
    <w:rsid w:val="00B00FAF"/>
    <w:rsid w:val="00B05D67"/>
    <w:rsid w:val="00B06182"/>
    <w:rsid w:val="00B1072A"/>
    <w:rsid w:val="00B21EE6"/>
    <w:rsid w:val="00B30979"/>
    <w:rsid w:val="00B31314"/>
    <w:rsid w:val="00B37269"/>
    <w:rsid w:val="00B44511"/>
    <w:rsid w:val="00B45ABD"/>
    <w:rsid w:val="00B471C6"/>
    <w:rsid w:val="00B57707"/>
    <w:rsid w:val="00B57ECC"/>
    <w:rsid w:val="00B62E7E"/>
    <w:rsid w:val="00B77B15"/>
    <w:rsid w:val="00B77F5F"/>
    <w:rsid w:val="00B80C00"/>
    <w:rsid w:val="00B94FCD"/>
    <w:rsid w:val="00B9572A"/>
    <w:rsid w:val="00BA0CFC"/>
    <w:rsid w:val="00BA3B09"/>
    <w:rsid w:val="00BB6CEC"/>
    <w:rsid w:val="00BB7C6D"/>
    <w:rsid w:val="00BC3159"/>
    <w:rsid w:val="00BD0109"/>
    <w:rsid w:val="00BD126D"/>
    <w:rsid w:val="00BD1989"/>
    <w:rsid w:val="00BD1D64"/>
    <w:rsid w:val="00BE17E6"/>
    <w:rsid w:val="00BE2550"/>
    <w:rsid w:val="00BE5954"/>
    <w:rsid w:val="00C0162F"/>
    <w:rsid w:val="00C016FF"/>
    <w:rsid w:val="00C01A09"/>
    <w:rsid w:val="00C02579"/>
    <w:rsid w:val="00C14073"/>
    <w:rsid w:val="00C15459"/>
    <w:rsid w:val="00C24DA1"/>
    <w:rsid w:val="00C31EA1"/>
    <w:rsid w:val="00C33CDE"/>
    <w:rsid w:val="00C3532C"/>
    <w:rsid w:val="00C366CD"/>
    <w:rsid w:val="00C37FCB"/>
    <w:rsid w:val="00C42854"/>
    <w:rsid w:val="00C43D7F"/>
    <w:rsid w:val="00C4400A"/>
    <w:rsid w:val="00C4422E"/>
    <w:rsid w:val="00C45C4C"/>
    <w:rsid w:val="00C50914"/>
    <w:rsid w:val="00C50D3F"/>
    <w:rsid w:val="00C51E81"/>
    <w:rsid w:val="00C65BD5"/>
    <w:rsid w:val="00C72F17"/>
    <w:rsid w:val="00C818EA"/>
    <w:rsid w:val="00C8311C"/>
    <w:rsid w:val="00C83B45"/>
    <w:rsid w:val="00C85FFE"/>
    <w:rsid w:val="00C91DDD"/>
    <w:rsid w:val="00CA0605"/>
    <w:rsid w:val="00CA33E7"/>
    <w:rsid w:val="00CB0411"/>
    <w:rsid w:val="00CB1C16"/>
    <w:rsid w:val="00CC268D"/>
    <w:rsid w:val="00CC6C0D"/>
    <w:rsid w:val="00CC728E"/>
    <w:rsid w:val="00CD7F6A"/>
    <w:rsid w:val="00CE0F57"/>
    <w:rsid w:val="00CF1600"/>
    <w:rsid w:val="00D02044"/>
    <w:rsid w:val="00D049C1"/>
    <w:rsid w:val="00D05995"/>
    <w:rsid w:val="00D15094"/>
    <w:rsid w:val="00D176F6"/>
    <w:rsid w:val="00D17FE0"/>
    <w:rsid w:val="00D20DCB"/>
    <w:rsid w:val="00D270BB"/>
    <w:rsid w:val="00D276B5"/>
    <w:rsid w:val="00D35E18"/>
    <w:rsid w:val="00D520B1"/>
    <w:rsid w:val="00D52906"/>
    <w:rsid w:val="00D53BDE"/>
    <w:rsid w:val="00D608A2"/>
    <w:rsid w:val="00D70468"/>
    <w:rsid w:val="00D705B7"/>
    <w:rsid w:val="00D71E65"/>
    <w:rsid w:val="00D731B1"/>
    <w:rsid w:val="00D75D4B"/>
    <w:rsid w:val="00D77F12"/>
    <w:rsid w:val="00D87E4B"/>
    <w:rsid w:val="00D94704"/>
    <w:rsid w:val="00D9483F"/>
    <w:rsid w:val="00D9659C"/>
    <w:rsid w:val="00DA6000"/>
    <w:rsid w:val="00DB1FE6"/>
    <w:rsid w:val="00DB24B5"/>
    <w:rsid w:val="00DC002C"/>
    <w:rsid w:val="00DC0842"/>
    <w:rsid w:val="00DD0A60"/>
    <w:rsid w:val="00DD6AA6"/>
    <w:rsid w:val="00DE10A1"/>
    <w:rsid w:val="00DE5944"/>
    <w:rsid w:val="00DE69DA"/>
    <w:rsid w:val="00DF44E0"/>
    <w:rsid w:val="00DF586C"/>
    <w:rsid w:val="00E028CE"/>
    <w:rsid w:val="00E05525"/>
    <w:rsid w:val="00E079D4"/>
    <w:rsid w:val="00E12119"/>
    <w:rsid w:val="00E272AC"/>
    <w:rsid w:val="00E27582"/>
    <w:rsid w:val="00E33AFB"/>
    <w:rsid w:val="00E5530F"/>
    <w:rsid w:val="00E5554B"/>
    <w:rsid w:val="00E64965"/>
    <w:rsid w:val="00E6765E"/>
    <w:rsid w:val="00E754CD"/>
    <w:rsid w:val="00E83714"/>
    <w:rsid w:val="00E901B3"/>
    <w:rsid w:val="00E9399F"/>
    <w:rsid w:val="00EA4F50"/>
    <w:rsid w:val="00EB27DC"/>
    <w:rsid w:val="00EB370A"/>
    <w:rsid w:val="00EB3CF5"/>
    <w:rsid w:val="00EB7C1C"/>
    <w:rsid w:val="00ED1A49"/>
    <w:rsid w:val="00ED2596"/>
    <w:rsid w:val="00ED7BF2"/>
    <w:rsid w:val="00EE102F"/>
    <w:rsid w:val="00EE120A"/>
    <w:rsid w:val="00EE4B2D"/>
    <w:rsid w:val="00EF23CF"/>
    <w:rsid w:val="00EF3D11"/>
    <w:rsid w:val="00EF65E7"/>
    <w:rsid w:val="00F00B16"/>
    <w:rsid w:val="00F03F2F"/>
    <w:rsid w:val="00F064C4"/>
    <w:rsid w:val="00F10EF0"/>
    <w:rsid w:val="00F146F2"/>
    <w:rsid w:val="00F1597A"/>
    <w:rsid w:val="00F169FE"/>
    <w:rsid w:val="00F17D31"/>
    <w:rsid w:val="00F22068"/>
    <w:rsid w:val="00F24D01"/>
    <w:rsid w:val="00F2584E"/>
    <w:rsid w:val="00F2595C"/>
    <w:rsid w:val="00F2763D"/>
    <w:rsid w:val="00F306D4"/>
    <w:rsid w:val="00F43595"/>
    <w:rsid w:val="00F504E3"/>
    <w:rsid w:val="00F5252C"/>
    <w:rsid w:val="00F571CC"/>
    <w:rsid w:val="00F62C7E"/>
    <w:rsid w:val="00F64CAA"/>
    <w:rsid w:val="00F70225"/>
    <w:rsid w:val="00F70CCA"/>
    <w:rsid w:val="00F75AA6"/>
    <w:rsid w:val="00F75FB1"/>
    <w:rsid w:val="00F857F7"/>
    <w:rsid w:val="00F8641D"/>
    <w:rsid w:val="00F86F0D"/>
    <w:rsid w:val="00F871C2"/>
    <w:rsid w:val="00F92FA7"/>
    <w:rsid w:val="00F938DE"/>
    <w:rsid w:val="00F96AD8"/>
    <w:rsid w:val="00FA02EC"/>
    <w:rsid w:val="00FA462A"/>
    <w:rsid w:val="00FA5402"/>
    <w:rsid w:val="00FB1883"/>
    <w:rsid w:val="00FB1D47"/>
    <w:rsid w:val="00FB2F69"/>
    <w:rsid w:val="00FB51B4"/>
    <w:rsid w:val="00FB74E7"/>
    <w:rsid w:val="00FC625F"/>
    <w:rsid w:val="00FD6271"/>
    <w:rsid w:val="00FE0302"/>
    <w:rsid w:val="00FF1B6B"/>
    <w:rsid w:val="00FF5B94"/>
    <w:rsid w:val="00FF6B3E"/>
    <w:rsid w:val="00FF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A4E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Pr>
      <w:sz w:val="24"/>
      <w:szCs w:val="24"/>
      <w:lang w:val="en-GB"/>
    </w:rPr>
  </w:style>
  <w:style w:type="paragraph" w:styleId="Nadpis1">
    <w:name w:val="heading 1"/>
    <w:basedOn w:val="Normln"/>
    <w:link w:val="Nadpis1Char"/>
    <w:uiPriority w:val="9"/>
    <w:qFormat/>
    <w:rsid w:val="001E319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C7B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ascii="Helvetica" w:eastAsia="Helvetica" w:hAnsi="Helvetica" w:cs="Helvetica"/>
      <w:color w:val="000000"/>
      <w:sz w:val="22"/>
      <w:szCs w:val="22"/>
      <w:u w:color="000000"/>
      <w:lang w:val="sv-SE"/>
    </w:rPr>
  </w:style>
  <w:style w:type="paragraph" w:styleId="Nzev">
    <w:name w:val="Title"/>
    <w:next w:val="Body"/>
    <w:pPr>
      <w:keepNext/>
    </w:pPr>
    <w:rPr>
      <w:rFonts w:ascii="Helvetica" w:hAnsi="Helvetica" w:cs="Arial Unicode MS"/>
      <w:b/>
      <w:bCs/>
      <w:color w:val="000000"/>
      <w:sz w:val="60"/>
      <w:szCs w:val="60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numbering" w:customStyle="1" w:styleId="Bullets">
    <w:name w:val="Bullets"/>
    <w:pPr>
      <w:numPr>
        <w:numId w:val="1"/>
      </w:numPr>
    </w:pPr>
  </w:style>
  <w:style w:type="character" w:styleId="Odkaznakoment">
    <w:name w:val="annotation reference"/>
    <w:basedOn w:val="Standardnpsmoodstavce"/>
    <w:uiPriority w:val="99"/>
    <w:semiHidden/>
    <w:unhideWhenUsed/>
    <w:rsid w:val="00C51E81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C51E81"/>
  </w:style>
  <w:style w:type="character" w:customStyle="1" w:styleId="TextkomenteChar">
    <w:name w:val="Text komentáře Char"/>
    <w:basedOn w:val="Standardnpsmoodstavce"/>
    <w:link w:val="Textkomente"/>
    <w:uiPriority w:val="99"/>
    <w:rsid w:val="00C51E81"/>
    <w:rPr>
      <w:sz w:val="24"/>
      <w:szCs w:val="24"/>
      <w:lang w:val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51E81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51E81"/>
    <w:rPr>
      <w:b/>
      <w:bCs/>
      <w:sz w:val="24"/>
      <w:szCs w:val="24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1E8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1E81"/>
    <w:rPr>
      <w:sz w:val="18"/>
      <w:szCs w:val="18"/>
      <w:lang w:val="en-GB"/>
    </w:rPr>
  </w:style>
  <w:style w:type="paragraph" w:styleId="Odstavecseseznamem">
    <w:name w:val="List Paragraph"/>
    <w:basedOn w:val="Normln"/>
    <w:uiPriority w:val="34"/>
    <w:qFormat/>
    <w:rsid w:val="004105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  <w:lang w:val="sv-SE" w:eastAsia="sv-SE"/>
    </w:rPr>
  </w:style>
  <w:style w:type="character" w:customStyle="1" w:styleId="apple-converted-space">
    <w:name w:val="apple-converted-space"/>
    <w:basedOn w:val="Standardnpsmoodstavce"/>
    <w:rsid w:val="006552BF"/>
  </w:style>
  <w:style w:type="paragraph" w:styleId="Normlnweb">
    <w:name w:val="Normal (Web)"/>
    <w:basedOn w:val="Normln"/>
    <w:uiPriority w:val="99"/>
    <w:semiHidden/>
    <w:unhideWhenUsed/>
    <w:rsid w:val="00D35E1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en-US"/>
    </w:rPr>
  </w:style>
  <w:style w:type="paragraph" w:styleId="Zhlav">
    <w:name w:val="header"/>
    <w:basedOn w:val="Normln"/>
    <w:link w:val="ZhlavChar"/>
    <w:uiPriority w:val="99"/>
    <w:unhideWhenUsed/>
    <w:rsid w:val="003D7A44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D7A44"/>
    <w:rPr>
      <w:sz w:val="24"/>
      <w:szCs w:val="24"/>
      <w:lang w:val="en-GB"/>
    </w:rPr>
  </w:style>
  <w:style w:type="paragraph" w:styleId="Zpat">
    <w:name w:val="footer"/>
    <w:basedOn w:val="Normln"/>
    <w:link w:val="ZpatChar"/>
    <w:unhideWhenUsed/>
    <w:rsid w:val="003D7A44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D7A44"/>
    <w:rPr>
      <w:sz w:val="24"/>
      <w:szCs w:val="24"/>
      <w:lang w:val="en-GB"/>
    </w:rPr>
  </w:style>
  <w:style w:type="character" w:customStyle="1" w:styleId="Zmnka1">
    <w:name w:val="Zmínka1"/>
    <w:basedOn w:val="Standardnpsmoodstavce"/>
    <w:uiPriority w:val="99"/>
    <w:rsid w:val="00CE0F57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957D5"/>
    <w:rPr>
      <w:color w:val="808080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AD4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styleId="Siln">
    <w:name w:val="Strong"/>
    <w:basedOn w:val="Standardnpsmoodstavce"/>
    <w:uiPriority w:val="22"/>
    <w:qFormat/>
    <w:rsid w:val="00AD4966"/>
    <w:rPr>
      <w:b/>
      <w:bCs/>
    </w:rPr>
  </w:style>
  <w:style w:type="paragraph" w:customStyle="1" w:styleId="product-landing-area-text">
    <w:name w:val="product-landing-area-text"/>
    <w:basedOn w:val="Normln"/>
    <w:rsid w:val="00AD4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AD4966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1E3194"/>
    <w:rPr>
      <w:rFonts w:eastAsia="Times New Roman"/>
      <w:b/>
      <w:bCs/>
      <w:kern w:val="36"/>
      <w:sz w:val="48"/>
      <w:szCs w:val="48"/>
      <w:bdr w:val="none" w:sz="0" w:space="0" w:color="auto"/>
      <w:lang w:val="cs-CZ"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C7B58"/>
    <w:rPr>
      <w:rFonts w:asciiTheme="majorHAnsi" w:eastAsiaTheme="majorEastAsia" w:hAnsiTheme="majorHAnsi" w:cstheme="majorBidi"/>
      <w:color w:val="2F759E" w:themeColor="accent1" w:themeShade="BF"/>
      <w:sz w:val="26"/>
      <w:szCs w:val="26"/>
      <w:lang w:val="en-GB"/>
    </w:rPr>
  </w:style>
  <w:style w:type="paragraph" w:styleId="Revize">
    <w:name w:val="Revision"/>
    <w:hidden/>
    <w:uiPriority w:val="99"/>
    <w:semiHidden/>
    <w:rsid w:val="008454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GB"/>
    </w:rPr>
  </w:style>
  <w:style w:type="paragraph" w:styleId="FormtovanvHTML">
    <w:name w:val="HTML Preformatted"/>
    <w:basedOn w:val="Normln"/>
    <w:link w:val="FormtovanvHTMLChar"/>
    <w:uiPriority w:val="99"/>
    <w:unhideWhenUsed/>
    <w:rsid w:val="009500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50092"/>
    <w:rPr>
      <w:rFonts w:ascii="Courier New" w:eastAsia="Times New Roman" w:hAnsi="Courier New" w:cs="Courier New"/>
      <w:bdr w:val="none" w:sz="0" w:space="0" w:color="auto"/>
      <w:lang w:val="cs-CZ" w:eastAsia="cs-CZ"/>
    </w:rPr>
  </w:style>
  <w:style w:type="character" w:customStyle="1" w:styleId="y2iqfc">
    <w:name w:val="y2iqfc"/>
    <w:basedOn w:val="Standardnpsmoodstavce"/>
    <w:rsid w:val="00950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905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16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82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4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9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2705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8422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9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8231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5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1851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2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1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5510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0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1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0065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2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238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48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979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7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5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95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874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newsroom.doblogoo.cz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aeg.cz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F62E729827564FBF14680B450B1552" ma:contentTypeVersion="11" ma:contentTypeDescription="Create a new document." ma:contentTypeScope="" ma:versionID="d6b3d5b6257f326eed9fb8aaa03e77f6">
  <xsd:schema xmlns:xsd="http://www.w3.org/2001/XMLSchema" xmlns:xs="http://www.w3.org/2001/XMLSchema" xmlns:p="http://schemas.microsoft.com/office/2006/metadata/properties" xmlns:ns3="7e58f77c-1db1-4cb1-9b2b-a5560d5878bb" xmlns:ns4="aa583526-4372-41eb-ae23-939e72b061dc" targetNamespace="http://schemas.microsoft.com/office/2006/metadata/properties" ma:root="true" ma:fieldsID="bd98c12f68c0f980ba5aad75fd462045" ns3:_="" ns4:_="">
    <xsd:import namespace="7e58f77c-1db1-4cb1-9b2b-a5560d5878bb"/>
    <xsd:import namespace="aa583526-4372-41eb-ae23-939e72b061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8f77c-1db1-4cb1-9b2b-a5560d587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583526-4372-41eb-ae23-939e72b061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9518C6-000C-4615-B112-933BDBD03B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49C222-DD78-4495-9A26-69424B1FA2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14DF186-2009-4425-991E-F3C82F6C02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E43042-85FE-4E5B-B4F2-3DC364645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58f77c-1db1-4cb1-9b2b-a5560d5878bb"/>
    <ds:schemaRef ds:uri="aa583526-4372-41eb-ae23-939e72b06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4</Pages>
  <Words>660</Words>
  <Characters>3897</Characters>
  <Application>Microsoft Office Word</Application>
  <DocSecurity>0</DocSecurity>
  <Lines>32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Electrolux</Company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Martina Borgman</dc:creator>
  <cp:lastModifiedBy>Doblogoo</cp:lastModifiedBy>
  <cp:revision>16</cp:revision>
  <dcterms:created xsi:type="dcterms:W3CDTF">2022-04-28T11:54:00Z</dcterms:created>
  <dcterms:modified xsi:type="dcterms:W3CDTF">2022-05-06T15:30:00Z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7eab6e-04c6-4822-9252-98ab9f25736b_Enabled">
    <vt:lpwstr>True</vt:lpwstr>
  </property>
  <property fmtid="{D5CDD505-2E9C-101B-9397-08002B2CF9AE}" pid="3" name="MSIP_Label_477eab6e-04c6-4822-9252-98ab9f25736b_SiteId">
    <vt:lpwstr>d2007bef-127d-4591-97ac-10d72fe28031</vt:lpwstr>
  </property>
  <property fmtid="{D5CDD505-2E9C-101B-9397-08002B2CF9AE}" pid="4" name="MSIP_Label_477eab6e-04c6-4822-9252-98ab9f25736b_Owner">
    <vt:lpwstr>richard.adame@electrolux.com</vt:lpwstr>
  </property>
  <property fmtid="{D5CDD505-2E9C-101B-9397-08002B2CF9AE}" pid="5" name="MSIP_Label_477eab6e-04c6-4822-9252-98ab9f25736b_SetDate">
    <vt:lpwstr>2020-06-15T09:26:34.0230566Z</vt:lpwstr>
  </property>
  <property fmtid="{D5CDD505-2E9C-101B-9397-08002B2CF9AE}" pid="6" name="MSIP_Label_477eab6e-04c6-4822-9252-98ab9f25736b_Name">
    <vt:lpwstr>Internal</vt:lpwstr>
  </property>
  <property fmtid="{D5CDD505-2E9C-101B-9397-08002B2CF9AE}" pid="7" name="MSIP_Label_477eab6e-04c6-4822-9252-98ab9f25736b_Application">
    <vt:lpwstr>Microsoft Azure Information Protection</vt:lpwstr>
  </property>
  <property fmtid="{D5CDD505-2E9C-101B-9397-08002B2CF9AE}" pid="8" name="MSIP_Label_477eab6e-04c6-4822-9252-98ab9f25736b_ActionId">
    <vt:lpwstr>2ad0b77d-174c-48dc-ad6d-9c0341a24f54</vt:lpwstr>
  </property>
  <property fmtid="{D5CDD505-2E9C-101B-9397-08002B2CF9AE}" pid="9" name="MSIP_Label_477eab6e-04c6-4822-9252-98ab9f25736b_Extended_MSFT_Method">
    <vt:lpwstr>Automatic</vt:lpwstr>
  </property>
  <property fmtid="{D5CDD505-2E9C-101B-9397-08002B2CF9AE}" pid="10" name="Sensitivity">
    <vt:lpwstr>Internal</vt:lpwstr>
  </property>
  <property fmtid="{D5CDD505-2E9C-101B-9397-08002B2CF9AE}" pid="11" name="ContentTypeId">
    <vt:lpwstr>0x01010025F62E729827564FBF14680B450B1552</vt:lpwstr>
  </property>
</Properties>
</file>